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9B780" w14:textId="77777777" w:rsidR="006424CB" w:rsidRPr="005915A1" w:rsidRDefault="006424CB" w:rsidP="00FD5E4D">
      <w:pPr>
        <w:jc w:val="center"/>
        <w:rPr>
          <w:rFonts w:ascii="Calibri" w:hAnsi="Calibri" w:cs="Calibri"/>
          <w:b/>
          <w:sz w:val="22"/>
          <w:szCs w:val="22"/>
        </w:rPr>
      </w:pPr>
      <w:r w:rsidRPr="005915A1">
        <w:rPr>
          <w:rFonts w:ascii="Calibri" w:hAnsi="Calibri" w:cs="Calibri"/>
          <w:b/>
          <w:sz w:val="22"/>
          <w:szCs w:val="22"/>
        </w:rPr>
        <w:t>Freedom of Information Request</w:t>
      </w:r>
    </w:p>
    <w:p w14:paraId="13B9B781" w14:textId="77777777" w:rsidR="00771D24" w:rsidRPr="005915A1" w:rsidRDefault="00771D24" w:rsidP="00FD5E4D">
      <w:pPr>
        <w:pBdr>
          <w:bottom w:val="single" w:sz="12" w:space="1" w:color="auto"/>
        </w:pBdr>
        <w:rPr>
          <w:rFonts w:ascii="Calibri" w:hAnsi="Calibri" w:cs="Calibri"/>
          <w:sz w:val="22"/>
          <w:szCs w:val="22"/>
        </w:rPr>
      </w:pPr>
    </w:p>
    <w:p w14:paraId="13B9B782" w14:textId="77777777" w:rsidR="00C84A0B" w:rsidRPr="005915A1" w:rsidRDefault="00C84A0B" w:rsidP="00FD5E4D">
      <w:pPr>
        <w:rPr>
          <w:rFonts w:ascii="Calibri" w:hAnsi="Calibri" w:cs="Calibri"/>
          <w:sz w:val="22"/>
          <w:szCs w:val="22"/>
        </w:rPr>
      </w:pPr>
    </w:p>
    <w:p w14:paraId="13B9B783" w14:textId="77777777" w:rsidR="0042252A" w:rsidRPr="0042252A" w:rsidRDefault="006424CB" w:rsidP="00FD5E4D">
      <w:pPr>
        <w:rPr>
          <w:rFonts w:ascii="Calibri" w:hAnsi="Calibri" w:cs="Calibri"/>
          <w:color w:val="0070C0"/>
          <w:sz w:val="22"/>
          <w:szCs w:val="22"/>
        </w:rPr>
      </w:pPr>
      <w:r w:rsidRPr="005915A1">
        <w:rPr>
          <w:rFonts w:ascii="Calibri" w:hAnsi="Calibri" w:cs="Calibri"/>
          <w:b/>
          <w:sz w:val="22"/>
          <w:szCs w:val="22"/>
        </w:rPr>
        <w:t>Reference Number:</w:t>
      </w:r>
      <w:r w:rsidRPr="005915A1">
        <w:rPr>
          <w:rFonts w:ascii="Calibri" w:hAnsi="Calibri" w:cs="Calibri"/>
          <w:sz w:val="22"/>
          <w:szCs w:val="22"/>
        </w:rPr>
        <w:tab/>
      </w:r>
      <w:r w:rsidR="0042252A">
        <w:rPr>
          <w:rFonts w:ascii="Calibri" w:hAnsi="Calibri" w:cs="Calibri"/>
          <w:color w:val="0070C0"/>
          <w:sz w:val="22"/>
          <w:szCs w:val="22"/>
        </w:rPr>
        <w:t>EPUT.FOI</w:t>
      </w:r>
      <w:r w:rsidR="00D72360">
        <w:rPr>
          <w:rFonts w:ascii="Calibri" w:hAnsi="Calibri" w:cs="Calibri"/>
          <w:color w:val="0070C0"/>
          <w:sz w:val="22"/>
          <w:szCs w:val="22"/>
        </w:rPr>
        <w:t>.24.</w:t>
      </w:r>
      <w:r w:rsidR="006C4E94">
        <w:rPr>
          <w:rFonts w:ascii="Calibri" w:hAnsi="Calibri" w:cs="Calibri"/>
          <w:color w:val="0070C0"/>
          <w:sz w:val="22"/>
          <w:szCs w:val="22"/>
        </w:rPr>
        <w:t>3695</w:t>
      </w:r>
    </w:p>
    <w:p w14:paraId="13B9B784" w14:textId="77777777" w:rsidR="003B1850" w:rsidRPr="005915A1" w:rsidRDefault="006424CB" w:rsidP="00FD5E4D">
      <w:pPr>
        <w:rPr>
          <w:rFonts w:ascii="Calibri" w:hAnsi="Calibri" w:cs="Calibri"/>
          <w:color w:val="0070C0"/>
          <w:sz w:val="22"/>
          <w:szCs w:val="22"/>
        </w:rPr>
      </w:pPr>
      <w:r w:rsidRPr="005915A1">
        <w:rPr>
          <w:rFonts w:ascii="Calibri" w:hAnsi="Calibri" w:cs="Calibri"/>
          <w:b/>
          <w:sz w:val="22"/>
          <w:szCs w:val="22"/>
        </w:rPr>
        <w:t>Date Received:</w:t>
      </w:r>
      <w:r w:rsidRPr="005915A1">
        <w:rPr>
          <w:rFonts w:ascii="Calibri" w:hAnsi="Calibri" w:cs="Calibri"/>
          <w:sz w:val="22"/>
          <w:szCs w:val="22"/>
        </w:rPr>
        <w:tab/>
      </w:r>
      <w:r w:rsidR="006C4E94">
        <w:rPr>
          <w:rFonts w:ascii="Calibri" w:hAnsi="Calibri" w:cs="Calibri"/>
          <w:sz w:val="22"/>
          <w:szCs w:val="22"/>
        </w:rPr>
        <w:t>23</w:t>
      </w:r>
      <w:r w:rsidR="00024C76">
        <w:rPr>
          <w:rFonts w:ascii="Calibri" w:hAnsi="Calibri" w:cs="Calibri"/>
          <w:sz w:val="22"/>
          <w:szCs w:val="22"/>
        </w:rPr>
        <w:t>/08/2024</w:t>
      </w:r>
      <w:r w:rsidRPr="005915A1">
        <w:rPr>
          <w:rFonts w:ascii="Calibri" w:hAnsi="Calibri" w:cs="Calibri"/>
          <w:sz w:val="22"/>
          <w:szCs w:val="22"/>
        </w:rPr>
        <w:tab/>
      </w:r>
    </w:p>
    <w:p w14:paraId="13B9B785" w14:textId="77777777" w:rsidR="006424CB" w:rsidRPr="005915A1" w:rsidRDefault="006424CB" w:rsidP="00FD5E4D">
      <w:pPr>
        <w:pBdr>
          <w:bottom w:val="single" w:sz="12" w:space="1" w:color="auto"/>
        </w:pBdr>
        <w:rPr>
          <w:rFonts w:ascii="Calibri" w:hAnsi="Calibri" w:cs="Calibri"/>
          <w:sz w:val="22"/>
          <w:szCs w:val="22"/>
        </w:rPr>
      </w:pPr>
    </w:p>
    <w:p w14:paraId="13B9B786" w14:textId="77777777" w:rsidR="006424CB" w:rsidRPr="005915A1" w:rsidRDefault="006424CB" w:rsidP="00FD5E4D">
      <w:pPr>
        <w:rPr>
          <w:rFonts w:ascii="Calibri" w:hAnsi="Calibri" w:cs="Calibri"/>
          <w:sz w:val="22"/>
          <w:szCs w:val="22"/>
        </w:rPr>
      </w:pPr>
    </w:p>
    <w:p w14:paraId="13B9B787" w14:textId="77777777" w:rsidR="006424CB" w:rsidRDefault="006424CB" w:rsidP="00FD5E4D">
      <w:pPr>
        <w:rPr>
          <w:rFonts w:ascii="Calibri" w:hAnsi="Calibri" w:cs="Calibri"/>
          <w:b/>
          <w:sz w:val="22"/>
          <w:szCs w:val="22"/>
        </w:rPr>
      </w:pPr>
      <w:r w:rsidRPr="005915A1">
        <w:rPr>
          <w:rFonts w:ascii="Calibri" w:hAnsi="Calibri" w:cs="Calibri"/>
          <w:b/>
          <w:sz w:val="22"/>
          <w:szCs w:val="22"/>
        </w:rPr>
        <w:t>Information Requested:</w:t>
      </w:r>
    </w:p>
    <w:p w14:paraId="13B9B788" w14:textId="77777777" w:rsidR="006C4E94" w:rsidRDefault="006C4E94" w:rsidP="00FD5E4D">
      <w:pPr>
        <w:rPr>
          <w:rFonts w:ascii="Calibri" w:hAnsi="Calibri" w:cs="Calibri"/>
          <w:b/>
          <w:sz w:val="22"/>
          <w:szCs w:val="22"/>
        </w:rPr>
      </w:pPr>
    </w:p>
    <w:p w14:paraId="13B9B789" w14:textId="3C50E73D" w:rsidR="006C4E94" w:rsidRDefault="006C4E94" w:rsidP="006C4E94">
      <w:pPr>
        <w:rPr>
          <w:rFonts w:ascii="Arial" w:hAnsi="Arial" w:cs="Arial"/>
          <w:color w:val="000000"/>
          <w:sz w:val="22"/>
          <w:szCs w:val="22"/>
        </w:rPr>
      </w:pPr>
      <w:r>
        <w:rPr>
          <w:rFonts w:ascii="Arial" w:hAnsi="Arial" w:cs="Arial"/>
          <w:color w:val="000000"/>
          <w:sz w:val="22"/>
          <w:szCs w:val="22"/>
        </w:rPr>
        <w:t>Mental Health</w:t>
      </w:r>
      <w:r w:rsidR="0046640E">
        <w:rPr>
          <w:rFonts w:ascii="Arial" w:hAnsi="Arial" w:cs="Arial"/>
          <w:color w:val="000000"/>
          <w:sz w:val="22"/>
          <w:szCs w:val="22"/>
        </w:rPr>
        <w:t xml:space="preserve"> – </w:t>
      </w:r>
      <w:r w:rsidR="0046640E" w:rsidRPr="00DF61B7">
        <w:rPr>
          <w:rFonts w:ascii="Arial" w:hAnsi="Arial" w:cs="Arial"/>
          <w:b/>
          <w:color w:val="000000"/>
          <w:sz w:val="22"/>
          <w:szCs w:val="22"/>
        </w:rPr>
        <w:t>Refer to ICB</w:t>
      </w:r>
      <w:r w:rsidR="0046640E">
        <w:rPr>
          <w:rFonts w:ascii="Arial" w:hAnsi="Arial" w:cs="Arial"/>
          <w:color w:val="000000"/>
          <w:sz w:val="22"/>
          <w:szCs w:val="22"/>
        </w:rPr>
        <w:t xml:space="preserve"> </w:t>
      </w:r>
    </w:p>
    <w:p w14:paraId="13B9B78A" w14:textId="77777777" w:rsidR="006C4E94" w:rsidRDefault="006C4E94" w:rsidP="006C4E94">
      <w:pPr>
        <w:numPr>
          <w:ilvl w:val="0"/>
          <w:numId w:val="24"/>
        </w:numPr>
        <w:rPr>
          <w:rFonts w:ascii="Arial" w:hAnsi="Arial" w:cs="Arial"/>
          <w:color w:val="000000"/>
          <w:sz w:val="22"/>
          <w:szCs w:val="22"/>
        </w:rPr>
      </w:pPr>
      <w:r>
        <w:rPr>
          <w:rFonts w:ascii="Arial" w:hAnsi="Arial" w:cs="Arial"/>
          <w:color w:val="000000"/>
          <w:sz w:val="22"/>
          <w:szCs w:val="22"/>
        </w:rPr>
        <w:t>Which providers are you working with to support on ADHD assessment and treatment?</w:t>
      </w:r>
    </w:p>
    <w:p w14:paraId="13B9B78B" w14:textId="77777777" w:rsidR="006C4E94" w:rsidRDefault="006C4E94" w:rsidP="006C4E94">
      <w:pPr>
        <w:numPr>
          <w:ilvl w:val="1"/>
          <w:numId w:val="24"/>
        </w:numPr>
        <w:rPr>
          <w:rFonts w:ascii="Arial" w:hAnsi="Arial" w:cs="Arial"/>
          <w:color w:val="000000"/>
          <w:sz w:val="22"/>
          <w:szCs w:val="22"/>
        </w:rPr>
      </w:pPr>
      <w:r>
        <w:rPr>
          <w:rFonts w:ascii="Arial" w:hAnsi="Arial" w:cs="Arial"/>
          <w:color w:val="000000"/>
          <w:sz w:val="22"/>
          <w:szCs w:val="22"/>
        </w:rPr>
        <w:t>Please can you share the spend broken down by provider for FY23/24</w:t>
      </w:r>
    </w:p>
    <w:p w14:paraId="13B9B78C" w14:textId="77777777" w:rsidR="006C4E94" w:rsidRDefault="006C4E94" w:rsidP="006C4E94">
      <w:pPr>
        <w:numPr>
          <w:ilvl w:val="1"/>
          <w:numId w:val="24"/>
        </w:numPr>
        <w:rPr>
          <w:rFonts w:ascii="Arial" w:hAnsi="Arial" w:cs="Arial"/>
          <w:color w:val="000000"/>
          <w:sz w:val="22"/>
          <w:szCs w:val="22"/>
        </w:rPr>
      </w:pPr>
      <w:r>
        <w:rPr>
          <w:rFonts w:ascii="Arial" w:hAnsi="Arial" w:cs="Arial"/>
          <w:color w:val="000000"/>
          <w:sz w:val="22"/>
          <w:szCs w:val="22"/>
        </w:rPr>
        <w:t>Please can you share the spend broken down by provider for FY22/23</w:t>
      </w:r>
    </w:p>
    <w:p w14:paraId="13B9B78D" w14:textId="77777777" w:rsidR="006C4E94" w:rsidRDefault="006C4E94" w:rsidP="006C4E94">
      <w:pPr>
        <w:numPr>
          <w:ilvl w:val="0"/>
          <w:numId w:val="24"/>
        </w:numPr>
        <w:rPr>
          <w:rFonts w:ascii="Arial" w:hAnsi="Arial" w:cs="Arial"/>
          <w:color w:val="000000"/>
          <w:sz w:val="22"/>
          <w:szCs w:val="22"/>
        </w:rPr>
      </w:pPr>
      <w:r>
        <w:rPr>
          <w:rFonts w:ascii="Arial" w:hAnsi="Arial" w:cs="Arial"/>
          <w:color w:val="000000"/>
          <w:sz w:val="22"/>
          <w:szCs w:val="22"/>
        </w:rPr>
        <w:t>Which providers are you working with for Autism assessment and treatment?</w:t>
      </w:r>
    </w:p>
    <w:p w14:paraId="13B9B78E" w14:textId="77777777" w:rsidR="006C4E94" w:rsidRDefault="006C4E94" w:rsidP="006C4E94">
      <w:pPr>
        <w:numPr>
          <w:ilvl w:val="1"/>
          <w:numId w:val="24"/>
        </w:numPr>
        <w:rPr>
          <w:rFonts w:ascii="Arial" w:hAnsi="Arial" w:cs="Arial"/>
          <w:color w:val="000000"/>
          <w:sz w:val="22"/>
          <w:szCs w:val="22"/>
        </w:rPr>
      </w:pPr>
      <w:r>
        <w:rPr>
          <w:rFonts w:ascii="Arial" w:hAnsi="Arial" w:cs="Arial"/>
          <w:color w:val="000000"/>
          <w:sz w:val="22"/>
          <w:szCs w:val="22"/>
        </w:rPr>
        <w:t>Please can you share the spend broken down by provider for FY23/24</w:t>
      </w:r>
    </w:p>
    <w:p w14:paraId="13B9B78F" w14:textId="77777777" w:rsidR="006C4E94" w:rsidRDefault="006C4E94" w:rsidP="006C4E94">
      <w:pPr>
        <w:numPr>
          <w:ilvl w:val="1"/>
          <w:numId w:val="24"/>
        </w:numPr>
        <w:rPr>
          <w:rFonts w:ascii="Arial" w:hAnsi="Arial" w:cs="Arial"/>
          <w:color w:val="000000"/>
          <w:sz w:val="22"/>
          <w:szCs w:val="22"/>
        </w:rPr>
      </w:pPr>
      <w:r>
        <w:rPr>
          <w:rFonts w:ascii="Arial" w:hAnsi="Arial" w:cs="Arial"/>
          <w:color w:val="000000"/>
          <w:sz w:val="22"/>
          <w:szCs w:val="22"/>
        </w:rPr>
        <w:t>Please can you share the spend broken down by provider for FY22/23</w:t>
      </w:r>
    </w:p>
    <w:p w14:paraId="13B9B790" w14:textId="6B620AC2" w:rsidR="006C4E94" w:rsidRPr="0046640E" w:rsidRDefault="006C4E94" w:rsidP="006C4E94">
      <w:pPr>
        <w:numPr>
          <w:ilvl w:val="0"/>
          <w:numId w:val="24"/>
        </w:numPr>
        <w:rPr>
          <w:rFonts w:ascii="Arial" w:hAnsi="Arial" w:cs="Arial"/>
          <w:color w:val="000000"/>
          <w:sz w:val="22"/>
          <w:szCs w:val="22"/>
          <w:highlight w:val="yellow"/>
        </w:rPr>
      </w:pPr>
      <w:r w:rsidRPr="0046640E">
        <w:rPr>
          <w:rFonts w:ascii="Arial" w:hAnsi="Arial" w:cs="Arial"/>
          <w:color w:val="000000"/>
          <w:sz w:val="22"/>
          <w:szCs w:val="22"/>
          <w:highlight w:val="yellow"/>
        </w:rPr>
        <w:t>Which providers are on the NHS Talking Therapies (IAPT) framework?</w:t>
      </w:r>
      <w:r w:rsidR="0046640E">
        <w:rPr>
          <w:rFonts w:ascii="Arial" w:hAnsi="Arial" w:cs="Arial"/>
          <w:color w:val="000000"/>
          <w:sz w:val="22"/>
          <w:szCs w:val="22"/>
          <w:highlight w:val="yellow"/>
        </w:rPr>
        <w:t xml:space="preserve"> </w:t>
      </w:r>
      <w:r w:rsidR="0046640E">
        <w:rPr>
          <w:rFonts w:ascii="Arial" w:hAnsi="Arial" w:cs="Arial"/>
          <w:b/>
          <w:color w:val="000000"/>
          <w:sz w:val="22"/>
          <w:szCs w:val="22"/>
          <w:highlight w:val="yellow"/>
        </w:rPr>
        <w:t xml:space="preserve">KC to provide </w:t>
      </w:r>
      <w:proofErr w:type="spellStart"/>
      <w:r w:rsidR="0046640E">
        <w:rPr>
          <w:rFonts w:ascii="Arial" w:hAnsi="Arial" w:cs="Arial"/>
          <w:b/>
          <w:color w:val="000000"/>
          <w:sz w:val="22"/>
          <w:szCs w:val="22"/>
          <w:highlight w:val="yellow"/>
        </w:rPr>
        <w:t>response</w:t>
      </w:r>
      <w:r w:rsidR="008C7EE8">
        <w:rPr>
          <w:rFonts w:ascii="Arial" w:hAnsi="Arial" w:cs="Arial"/>
          <w:b/>
          <w:bCs/>
          <w:color w:val="FF0000"/>
          <w:sz w:val="22"/>
          <w:szCs w:val="22"/>
        </w:rPr>
        <w:t>In</w:t>
      </w:r>
      <w:proofErr w:type="spellEnd"/>
      <w:r w:rsidR="008C7EE8">
        <w:rPr>
          <w:rFonts w:ascii="Arial" w:hAnsi="Arial" w:cs="Arial"/>
          <w:b/>
          <w:bCs/>
          <w:color w:val="FF0000"/>
          <w:sz w:val="22"/>
          <w:szCs w:val="22"/>
        </w:rPr>
        <w:t xml:space="preserve"> 23/24 we worked with </w:t>
      </w:r>
      <w:proofErr w:type="spellStart"/>
      <w:r w:rsidR="008C7EE8">
        <w:rPr>
          <w:rFonts w:ascii="Arial" w:hAnsi="Arial" w:cs="Arial"/>
          <w:b/>
          <w:bCs/>
          <w:color w:val="FF0000"/>
          <w:sz w:val="22"/>
          <w:szCs w:val="22"/>
        </w:rPr>
        <w:t>Xyla</w:t>
      </w:r>
      <w:proofErr w:type="spellEnd"/>
      <w:r w:rsidR="008C7EE8">
        <w:rPr>
          <w:rFonts w:ascii="Arial" w:hAnsi="Arial" w:cs="Arial"/>
          <w:b/>
          <w:bCs/>
          <w:color w:val="FF0000"/>
          <w:sz w:val="22"/>
          <w:szCs w:val="22"/>
        </w:rPr>
        <w:t xml:space="preserve">, Limbic and </w:t>
      </w:r>
      <w:proofErr w:type="spellStart"/>
      <w:r w:rsidR="008C7EE8">
        <w:rPr>
          <w:rFonts w:ascii="Arial" w:hAnsi="Arial" w:cs="Arial"/>
          <w:b/>
          <w:bCs/>
          <w:color w:val="FF0000"/>
          <w:sz w:val="22"/>
          <w:szCs w:val="22"/>
        </w:rPr>
        <w:t>Ieso</w:t>
      </w:r>
      <w:proofErr w:type="spellEnd"/>
      <w:r w:rsidR="008C7EE8">
        <w:rPr>
          <w:rFonts w:ascii="Arial" w:hAnsi="Arial" w:cs="Arial"/>
          <w:b/>
          <w:bCs/>
          <w:color w:val="FF0000"/>
          <w:sz w:val="22"/>
          <w:szCs w:val="22"/>
        </w:rPr>
        <w:t>.  Please refer to finance colleagues for the breakdown of financial spend</w:t>
      </w:r>
    </w:p>
    <w:p w14:paraId="13B9B791" w14:textId="77777777" w:rsidR="006C4E94" w:rsidRPr="0046640E" w:rsidRDefault="006C4E94" w:rsidP="006C4E94">
      <w:pPr>
        <w:numPr>
          <w:ilvl w:val="1"/>
          <w:numId w:val="24"/>
        </w:numPr>
        <w:rPr>
          <w:rFonts w:ascii="Arial" w:hAnsi="Arial" w:cs="Arial"/>
          <w:color w:val="000000"/>
          <w:sz w:val="22"/>
          <w:szCs w:val="22"/>
          <w:highlight w:val="yellow"/>
        </w:rPr>
      </w:pPr>
      <w:r w:rsidRPr="0046640E">
        <w:rPr>
          <w:rFonts w:ascii="Arial" w:hAnsi="Arial" w:cs="Arial"/>
          <w:color w:val="000000"/>
          <w:sz w:val="22"/>
          <w:szCs w:val="22"/>
          <w:highlight w:val="yellow"/>
        </w:rPr>
        <w:t>Please can you share the spend broken down by provider for FY23/24</w:t>
      </w:r>
    </w:p>
    <w:p w14:paraId="13B9B792" w14:textId="77777777" w:rsidR="006C4E94" w:rsidRPr="0046640E" w:rsidRDefault="006C4E94" w:rsidP="006C4E94">
      <w:pPr>
        <w:numPr>
          <w:ilvl w:val="1"/>
          <w:numId w:val="24"/>
        </w:numPr>
        <w:rPr>
          <w:rFonts w:ascii="Arial" w:hAnsi="Arial" w:cs="Arial"/>
          <w:color w:val="000000"/>
          <w:sz w:val="22"/>
          <w:szCs w:val="22"/>
          <w:highlight w:val="yellow"/>
        </w:rPr>
      </w:pPr>
      <w:r w:rsidRPr="0046640E">
        <w:rPr>
          <w:rFonts w:ascii="Arial" w:hAnsi="Arial" w:cs="Arial"/>
          <w:color w:val="000000"/>
          <w:sz w:val="22"/>
          <w:szCs w:val="22"/>
          <w:highlight w:val="yellow"/>
        </w:rPr>
        <w:t>Please can you share the spend broken down by provider for FY22/23</w:t>
      </w:r>
    </w:p>
    <w:p w14:paraId="13B9B793" w14:textId="6C5389FA" w:rsidR="006C4E94" w:rsidRPr="0046640E" w:rsidRDefault="006C4E94" w:rsidP="006C4E94">
      <w:pPr>
        <w:numPr>
          <w:ilvl w:val="0"/>
          <w:numId w:val="24"/>
        </w:numPr>
        <w:rPr>
          <w:rFonts w:ascii="Arial" w:hAnsi="Arial" w:cs="Arial"/>
          <w:b/>
          <w:color w:val="000000"/>
          <w:sz w:val="22"/>
          <w:szCs w:val="22"/>
          <w:highlight w:val="yellow"/>
        </w:rPr>
      </w:pPr>
      <w:r w:rsidRPr="0046640E">
        <w:rPr>
          <w:rFonts w:ascii="Arial" w:hAnsi="Arial" w:cs="Arial"/>
          <w:color w:val="000000"/>
          <w:sz w:val="22"/>
          <w:szCs w:val="22"/>
          <w:highlight w:val="yellow"/>
        </w:rPr>
        <w:t>Which online mental health providers are you working with?</w:t>
      </w:r>
      <w:r w:rsidR="0046640E">
        <w:rPr>
          <w:rFonts w:ascii="Arial" w:hAnsi="Arial" w:cs="Arial"/>
          <w:color w:val="000000"/>
          <w:sz w:val="22"/>
          <w:szCs w:val="22"/>
          <w:highlight w:val="yellow"/>
        </w:rPr>
        <w:t xml:space="preserve"> </w:t>
      </w:r>
      <w:r w:rsidR="0046640E" w:rsidRPr="0046640E">
        <w:rPr>
          <w:rFonts w:ascii="Arial" w:hAnsi="Arial" w:cs="Arial"/>
          <w:b/>
          <w:color w:val="000000"/>
          <w:sz w:val="22"/>
          <w:szCs w:val="22"/>
          <w:highlight w:val="yellow"/>
        </w:rPr>
        <w:t xml:space="preserve">Kelly Coker to provide </w:t>
      </w:r>
      <w:proofErr w:type="gramStart"/>
      <w:r w:rsidR="0046640E" w:rsidRPr="0046640E">
        <w:rPr>
          <w:rFonts w:ascii="Arial" w:hAnsi="Arial" w:cs="Arial"/>
          <w:b/>
          <w:color w:val="000000"/>
          <w:sz w:val="22"/>
          <w:szCs w:val="22"/>
          <w:highlight w:val="yellow"/>
        </w:rPr>
        <w:t>response</w:t>
      </w:r>
      <w:r w:rsidR="008C7EE8">
        <w:rPr>
          <w:rFonts w:ascii="Arial" w:hAnsi="Arial" w:cs="Arial"/>
          <w:b/>
          <w:color w:val="000000"/>
          <w:sz w:val="22"/>
          <w:szCs w:val="22"/>
          <w:highlight w:val="yellow"/>
        </w:rPr>
        <w:t xml:space="preserve"> </w:t>
      </w:r>
      <w:r w:rsidR="008C7EE8">
        <w:rPr>
          <w:rFonts w:ascii="Arial" w:hAnsi="Arial" w:cs="Arial"/>
          <w:color w:val="1F497D"/>
          <w:sz w:val="22"/>
          <w:szCs w:val="22"/>
        </w:rPr>
        <w:t> </w:t>
      </w:r>
      <w:r w:rsidR="008C7EE8">
        <w:rPr>
          <w:rFonts w:ascii="Arial" w:hAnsi="Arial" w:cs="Arial"/>
          <w:b/>
          <w:bCs/>
          <w:color w:val="FF0000"/>
          <w:sz w:val="22"/>
          <w:szCs w:val="22"/>
        </w:rPr>
        <w:t>In</w:t>
      </w:r>
      <w:proofErr w:type="gramEnd"/>
      <w:r w:rsidR="008C7EE8">
        <w:rPr>
          <w:rFonts w:ascii="Arial" w:hAnsi="Arial" w:cs="Arial"/>
          <w:b/>
          <w:bCs/>
          <w:color w:val="FF0000"/>
          <w:sz w:val="22"/>
          <w:szCs w:val="22"/>
        </w:rPr>
        <w:t xml:space="preserve"> 23/24 we worked with </w:t>
      </w:r>
      <w:proofErr w:type="spellStart"/>
      <w:r w:rsidR="008C7EE8">
        <w:rPr>
          <w:rFonts w:ascii="Arial" w:hAnsi="Arial" w:cs="Arial"/>
          <w:b/>
          <w:bCs/>
          <w:color w:val="FF0000"/>
          <w:sz w:val="22"/>
          <w:szCs w:val="22"/>
        </w:rPr>
        <w:t>Xyla</w:t>
      </w:r>
      <w:proofErr w:type="spellEnd"/>
      <w:r w:rsidR="008C7EE8">
        <w:rPr>
          <w:rFonts w:ascii="Arial" w:hAnsi="Arial" w:cs="Arial"/>
          <w:b/>
          <w:bCs/>
          <w:color w:val="FF0000"/>
          <w:sz w:val="22"/>
          <w:szCs w:val="22"/>
        </w:rPr>
        <w:t xml:space="preserve">, Limbic and </w:t>
      </w:r>
      <w:proofErr w:type="spellStart"/>
      <w:r w:rsidR="008C7EE8">
        <w:rPr>
          <w:rFonts w:ascii="Arial" w:hAnsi="Arial" w:cs="Arial"/>
          <w:b/>
          <w:bCs/>
          <w:color w:val="FF0000"/>
          <w:sz w:val="22"/>
          <w:szCs w:val="22"/>
        </w:rPr>
        <w:t>Ieso</w:t>
      </w:r>
      <w:proofErr w:type="spellEnd"/>
      <w:r w:rsidR="008C7EE8">
        <w:rPr>
          <w:rFonts w:ascii="Arial" w:hAnsi="Arial" w:cs="Arial"/>
          <w:b/>
          <w:bCs/>
          <w:color w:val="FF0000"/>
          <w:sz w:val="22"/>
          <w:szCs w:val="22"/>
        </w:rPr>
        <w:t>.  Please refer to finance colleagues for the breakdown of financial spend.</w:t>
      </w:r>
      <w:bookmarkStart w:id="0" w:name="_GoBack"/>
      <w:bookmarkEnd w:id="0"/>
    </w:p>
    <w:p w14:paraId="13B9B794" w14:textId="77777777" w:rsidR="006C4E94" w:rsidRPr="0046640E" w:rsidRDefault="006C4E94" w:rsidP="006C4E94">
      <w:pPr>
        <w:numPr>
          <w:ilvl w:val="1"/>
          <w:numId w:val="24"/>
        </w:numPr>
        <w:rPr>
          <w:rFonts w:ascii="Arial" w:hAnsi="Arial" w:cs="Arial"/>
          <w:color w:val="000000"/>
          <w:sz w:val="22"/>
          <w:szCs w:val="22"/>
          <w:highlight w:val="yellow"/>
        </w:rPr>
      </w:pPr>
      <w:r w:rsidRPr="0046640E">
        <w:rPr>
          <w:rFonts w:ascii="Arial" w:hAnsi="Arial" w:cs="Arial"/>
          <w:color w:val="000000"/>
          <w:sz w:val="22"/>
          <w:szCs w:val="22"/>
          <w:highlight w:val="yellow"/>
        </w:rPr>
        <w:t>Please can you share the spend broken down by provider for FY23/24</w:t>
      </w:r>
    </w:p>
    <w:p w14:paraId="13B9B795" w14:textId="77777777" w:rsidR="006C4E94" w:rsidRPr="0046640E" w:rsidRDefault="006C4E94" w:rsidP="006C4E94">
      <w:pPr>
        <w:numPr>
          <w:ilvl w:val="1"/>
          <w:numId w:val="24"/>
        </w:numPr>
        <w:rPr>
          <w:rFonts w:ascii="Arial" w:hAnsi="Arial" w:cs="Arial"/>
          <w:color w:val="000000"/>
          <w:sz w:val="22"/>
          <w:szCs w:val="22"/>
          <w:highlight w:val="yellow"/>
        </w:rPr>
      </w:pPr>
      <w:r w:rsidRPr="0046640E">
        <w:rPr>
          <w:rFonts w:ascii="Arial" w:hAnsi="Arial" w:cs="Arial"/>
          <w:color w:val="000000"/>
          <w:sz w:val="22"/>
          <w:szCs w:val="22"/>
          <w:highlight w:val="yellow"/>
        </w:rPr>
        <w:t>Please can you share the spend broken down by provider for FY22/23</w:t>
      </w:r>
    </w:p>
    <w:p w14:paraId="13B9B796" w14:textId="77777777" w:rsidR="006C4E94" w:rsidRDefault="006C4E94" w:rsidP="006C4E94">
      <w:pPr>
        <w:rPr>
          <w:rFonts w:ascii="Arial" w:hAnsi="Arial" w:cs="Arial"/>
          <w:color w:val="000000"/>
          <w:sz w:val="22"/>
          <w:szCs w:val="22"/>
        </w:rPr>
      </w:pPr>
      <w:r>
        <w:rPr>
          <w:rFonts w:ascii="Arial" w:hAnsi="Arial" w:cs="Arial"/>
          <w:color w:val="000000"/>
          <w:sz w:val="22"/>
          <w:szCs w:val="22"/>
        </w:rPr>
        <w:t> </w:t>
      </w:r>
    </w:p>
    <w:p w14:paraId="13B9B797" w14:textId="77777777" w:rsidR="006C4E94" w:rsidRDefault="006C4E94" w:rsidP="006C4E94">
      <w:pPr>
        <w:rPr>
          <w:rFonts w:ascii="Arial" w:hAnsi="Arial" w:cs="Arial"/>
          <w:color w:val="000000"/>
          <w:sz w:val="22"/>
          <w:szCs w:val="22"/>
        </w:rPr>
      </w:pPr>
      <w:r>
        <w:rPr>
          <w:rFonts w:ascii="Arial" w:hAnsi="Arial" w:cs="Arial"/>
          <w:color w:val="000000"/>
          <w:sz w:val="22"/>
          <w:szCs w:val="22"/>
        </w:rPr>
        <w:t> </w:t>
      </w:r>
    </w:p>
    <w:p w14:paraId="01438DE5" w14:textId="77777777" w:rsidR="00964A9D" w:rsidRPr="00964A9D" w:rsidRDefault="006C4E94" w:rsidP="00964A9D">
      <w:pPr>
        <w:pStyle w:val="NoSpacing"/>
        <w:rPr>
          <w:rFonts w:ascii="Calibri" w:hAnsi="Calibri" w:cs="Calibri"/>
        </w:rPr>
      </w:pPr>
      <w:r>
        <w:rPr>
          <w:color w:val="000000"/>
        </w:rPr>
        <w:t>Healthcare software</w:t>
      </w:r>
      <w:r w:rsidR="00964A9D">
        <w:rPr>
          <w:color w:val="000000"/>
        </w:rPr>
        <w:t xml:space="preserve">- </w:t>
      </w:r>
      <w:r w:rsidR="00964A9D" w:rsidRPr="00964A9D">
        <w:rPr>
          <w:rFonts w:ascii="Calibri" w:hAnsi="Calibri" w:cs="Calibri"/>
          <w:b/>
        </w:rPr>
        <w:t>Section 43(2): Commercial Interests.</w:t>
      </w:r>
    </w:p>
    <w:p w14:paraId="248B986B" w14:textId="5D82E2CC" w:rsidR="00964A9D" w:rsidRPr="00964A9D" w:rsidRDefault="00964A9D" w:rsidP="00964A9D">
      <w:pPr>
        <w:pStyle w:val="NoSpacing"/>
        <w:rPr>
          <w:rFonts w:ascii="Calibri" w:hAnsi="Calibri" w:cs="Calibri"/>
        </w:rPr>
      </w:pPr>
    </w:p>
    <w:p w14:paraId="1A630B5A" w14:textId="77777777" w:rsidR="00964A9D" w:rsidRPr="00964A9D" w:rsidRDefault="00964A9D" w:rsidP="00964A9D">
      <w:pPr>
        <w:pStyle w:val="NoSpacing"/>
        <w:rPr>
          <w:rFonts w:ascii="Calibri" w:hAnsi="Calibri" w:cs="Calibri"/>
        </w:rPr>
      </w:pPr>
    </w:p>
    <w:p w14:paraId="64B7444D" w14:textId="77777777" w:rsidR="00964A9D" w:rsidRPr="00964A9D" w:rsidRDefault="00964A9D" w:rsidP="00964A9D">
      <w:pPr>
        <w:pStyle w:val="NoSpacing"/>
        <w:rPr>
          <w:rFonts w:ascii="Calibri" w:hAnsi="Calibri" w:cs="Calibri"/>
          <w:b/>
        </w:rPr>
      </w:pPr>
      <w:r w:rsidRPr="00964A9D">
        <w:rPr>
          <w:rFonts w:ascii="Calibri" w:hAnsi="Calibri" w:cs="Calibri"/>
          <w:b/>
        </w:rPr>
        <w:t xml:space="preserve">It is considered that the release of such information would place the Trust at a commercial disadvantage by restricting its negotiating powers for future contracts.  The Trust recognises there is a public interest in ensuring public money is spent wisely and that value for money is achieved. </w:t>
      </w:r>
    </w:p>
    <w:p w14:paraId="65C4182F" w14:textId="77777777" w:rsidR="00964A9D" w:rsidRPr="00964A9D" w:rsidRDefault="00964A9D" w:rsidP="00964A9D">
      <w:pPr>
        <w:pStyle w:val="NoSpacing"/>
        <w:rPr>
          <w:rFonts w:ascii="Calibri" w:hAnsi="Calibri" w:cs="Calibri"/>
          <w:b/>
        </w:rPr>
      </w:pPr>
    </w:p>
    <w:p w14:paraId="2EE0B797" w14:textId="77777777" w:rsidR="00964A9D" w:rsidRPr="00964A9D" w:rsidRDefault="00964A9D" w:rsidP="00964A9D">
      <w:pPr>
        <w:pStyle w:val="NoSpacing"/>
        <w:rPr>
          <w:rFonts w:ascii="Calibri" w:hAnsi="Calibri" w:cs="Calibri"/>
          <w:b/>
        </w:rPr>
      </w:pPr>
      <w:r w:rsidRPr="00964A9D">
        <w:rPr>
          <w:rFonts w:ascii="Calibri" w:hAnsi="Calibri" w:cs="Calibri"/>
          <w:b/>
        </w:rPr>
        <w:t>However, the Trust believes the disclosure of this information would severely undermine its ability to achieve value for money from public funding. In all the circumstances of the case, the public interest in maintaining the exemption outweighs the public interest in disclosing the information.</w:t>
      </w:r>
    </w:p>
    <w:p w14:paraId="13B9B798" w14:textId="51BAB4F8" w:rsidR="006C4E94" w:rsidRPr="00964A9D" w:rsidRDefault="006C4E94" w:rsidP="006C4E94">
      <w:pPr>
        <w:rPr>
          <w:rFonts w:ascii="Arial" w:hAnsi="Arial" w:cs="Arial"/>
          <w:b/>
          <w:color w:val="000000"/>
          <w:sz w:val="22"/>
          <w:szCs w:val="22"/>
        </w:rPr>
      </w:pPr>
    </w:p>
    <w:p w14:paraId="13B9B799" w14:textId="77777777" w:rsidR="006C4E94" w:rsidRDefault="006C4E94" w:rsidP="006C4E94">
      <w:pPr>
        <w:numPr>
          <w:ilvl w:val="0"/>
          <w:numId w:val="25"/>
        </w:numPr>
        <w:rPr>
          <w:rFonts w:ascii="Arial" w:hAnsi="Arial" w:cs="Arial"/>
          <w:color w:val="000000"/>
          <w:sz w:val="22"/>
          <w:szCs w:val="22"/>
        </w:rPr>
      </w:pPr>
      <w:r>
        <w:rPr>
          <w:rFonts w:ascii="Arial" w:hAnsi="Arial" w:cs="Arial"/>
          <w:color w:val="000000"/>
          <w:sz w:val="22"/>
          <w:szCs w:val="22"/>
        </w:rPr>
        <w:t>Which software providers are you working with for electronic patient/health records?</w:t>
      </w:r>
    </w:p>
    <w:p w14:paraId="13B9B79A" w14:textId="77777777" w:rsidR="006C4E94" w:rsidRDefault="006C4E94" w:rsidP="006C4E94">
      <w:pPr>
        <w:numPr>
          <w:ilvl w:val="1"/>
          <w:numId w:val="25"/>
        </w:numPr>
        <w:rPr>
          <w:rFonts w:ascii="Arial" w:hAnsi="Arial" w:cs="Arial"/>
          <w:color w:val="000000"/>
          <w:sz w:val="22"/>
          <w:szCs w:val="22"/>
        </w:rPr>
      </w:pPr>
      <w:r>
        <w:rPr>
          <w:rFonts w:ascii="Arial" w:hAnsi="Arial" w:cs="Arial"/>
          <w:color w:val="000000"/>
          <w:sz w:val="22"/>
          <w:szCs w:val="22"/>
        </w:rPr>
        <w:t>Please can you share the spend broken down by provider for FY23/24</w:t>
      </w:r>
    </w:p>
    <w:p w14:paraId="13B9B79B" w14:textId="3B8E4227" w:rsidR="006C4E94" w:rsidRDefault="006C4E94" w:rsidP="006C4E94">
      <w:pPr>
        <w:numPr>
          <w:ilvl w:val="1"/>
          <w:numId w:val="25"/>
        </w:numPr>
        <w:rPr>
          <w:rFonts w:ascii="Arial" w:hAnsi="Arial" w:cs="Arial"/>
          <w:color w:val="000000"/>
          <w:sz w:val="22"/>
          <w:szCs w:val="22"/>
        </w:rPr>
      </w:pPr>
      <w:r>
        <w:rPr>
          <w:rFonts w:ascii="Arial" w:hAnsi="Arial" w:cs="Arial"/>
          <w:color w:val="000000"/>
          <w:sz w:val="22"/>
          <w:szCs w:val="22"/>
        </w:rPr>
        <w:t>Please can you share the spend broken down by provider for FY22/23</w:t>
      </w:r>
    </w:p>
    <w:p w14:paraId="5B8CA6E9" w14:textId="77777777" w:rsidR="00DF61B7" w:rsidRDefault="00DF61B7" w:rsidP="00DF61B7">
      <w:pPr>
        <w:ind w:left="1440"/>
        <w:rPr>
          <w:rFonts w:ascii="Arial" w:hAnsi="Arial" w:cs="Arial"/>
          <w:color w:val="000000"/>
          <w:sz w:val="22"/>
          <w:szCs w:val="22"/>
        </w:rPr>
      </w:pPr>
    </w:p>
    <w:p w14:paraId="13B9B79C" w14:textId="77777777" w:rsidR="006C4E94" w:rsidRDefault="006C4E94" w:rsidP="006C4E94">
      <w:pPr>
        <w:numPr>
          <w:ilvl w:val="0"/>
          <w:numId w:val="25"/>
        </w:numPr>
        <w:rPr>
          <w:rFonts w:ascii="Arial" w:hAnsi="Arial" w:cs="Arial"/>
          <w:color w:val="000000"/>
          <w:sz w:val="22"/>
          <w:szCs w:val="22"/>
        </w:rPr>
      </w:pPr>
      <w:r>
        <w:rPr>
          <w:rFonts w:ascii="Arial" w:hAnsi="Arial" w:cs="Arial"/>
          <w:color w:val="000000"/>
          <w:sz w:val="22"/>
          <w:szCs w:val="22"/>
        </w:rPr>
        <w:t xml:space="preserve">Which software providers are you working with for healthcare compliance/incident tracking </w:t>
      </w:r>
      <w:proofErr w:type="spellStart"/>
      <w:r>
        <w:rPr>
          <w:rFonts w:ascii="Arial" w:hAnsi="Arial" w:cs="Arial"/>
          <w:color w:val="000000"/>
          <w:sz w:val="22"/>
          <w:szCs w:val="22"/>
        </w:rPr>
        <w:t>e.g</w:t>
      </w:r>
      <w:proofErr w:type="spellEnd"/>
      <w:r>
        <w:rPr>
          <w:rFonts w:ascii="Arial" w:hAnsi="Arial" w:cs="Arial"/>
          <w:color w:val="000000"/>
          <w:sz w:val="22"/>
          <w:szCs w:val="22"/>
        </w:rPr>
        <w:t xml:space="preserve"> RL Datix, </w:t>
      </w:r>
      <w:proofErr w:type="spellStart"/>
      <w:r>
        <w:rPr>
          <w:rFonts w:ascii="Arial" w:hAnsi="Arial" w:cs="Arial"/>
          <w:color w:val="000000"/>
          <w:sz w:val="22"/>
          <w:szCs w:val="22"/>
        </w:rPr>
        <w:t>inphase</w:t>
      </w:r>
      <w:proofErr w:type="spellEnd"/>
      <w:r>
        <w:rPr>
          <w:rFonts w:ascii="Arial" w:hAnsi="Arial" w:cs="Arial"/>
          <w:color w:val="000000"/>
          <w:sz w:val="22"/>
          <w:szCs w:val="22"/>
        </w:rPr>
        <w:t xml:space="preserve"> etc</w:t>
      </w:r>
      <w:proofErr w:type="gramStart"/>
      <w:r>
        <w:rPr>
          <w:rFonts w:ascii="Arial" w:hAnsi="Arial" w:cs="Arial"/>
          <w:color w:val="000000"/>
          <w:sz w:val="22"/>
          <w:szCs w:val="22"/>
        </w:rPr>
        <w:t>…</w:t>
      </w:r>
      <w:proofErr w:type="gramEnd"/>
    </w:p>
    <w:p w14:paraId="13B9B79D" w14:textId="77777777" w:rsidR="006C4E94" w:rsidRDefault="006C4E94" w:rsidP="006C4E94">
      <w:pPr>
        <w:numPr>
          <w:ilvl w:val="1"/>
          <w:numId w:val="25"/>
        </w:numPr>
        <w:rPr>
          <w:rFonts w:ascii="Arial" w:hAnsi="Arial" w:cs="Arial"/>
          <w:color w:val="000000"/>
          <w:sz w:val="22"/>
          <w:szCs w:val="22"/>
        </w:rPr>
      </w:pPr>
      <w:r>
        <w:rPr>
          <w:rFonts w:ascii="Arial" w:hAnsi="Arial" w:cs="Arial"/>
          <w:color w:val="000000"/>
          <w:sz w:val="22"/>
          <w:szCs w:val="22"/>
        </w:rPr>
        <w:t>Please can you share the spend broken down by provider for FY23/24</w:t>
      </w:r>
    </w:p>
    <w:p w14:paraId="13B9B79E" w14:textId="44A9976E" w:rsidR="006C4E94" w:rsidRDefault="006C4E94" w:rsidP="006C4E94">
      <w:pPr>
        <w:numPr>
          <w:ilvl w:val="1"/>
          <w:numId w:val="25"/>
        </w:numPr>
        <w:rPr>
          <w:rFonts w:ascii="Arial" w:hAnsi="Arial" w:cs="Arial"/>
          <w:color w:val="000000"/>
          <w:sz w:val="22"/>
          <w:szCs w:val="22"/>
        </w:rPr>
      </w:pPr>
      <w:r>
        <w:rPr>
          <w:rFonts w:ascii="Arial" w:hAnsi="Arial" w:cs="Arial"/>
          <w:color w:val="000000"/>
          <w:sz w:val="22"/>
          <w:szCs w:val="22"/>
        </w:rPr>
        <w:t>Please can you share the spend broken down by provider for FY22/23</w:t>
      </w:r>
    </w:p>
    <w:p w14:paraId="39233153" w14:textId="77777777" w:rsidR="00DF61B7" w:rsidRDefault="00DF61B7" w:rsidP="00DF61B7">
      <w:pPr>
        <w:ind w:left="720"/>
        <w:rPr>
          <w:rFonts w:ascii="Arial" w:hAnsi="Arial" w:cs="Arial"/>
          <w:color w:val="000000"/>
          <w:sz w:val="22"/>
          <w:szCs w:val="22"/>
        </w:rPr>
      </w:pPr>
    </w:p>
    <w:p w14:paraId="13B9B79F" w14:textId="77777777" w:rsidR="006C4E94" w:rsidRDefault="006C4E94" w:rsidP="006C4E94">
      <w:pPr>
        <w:numPr>
          <w:ilvl w:val="0"/>
          <w:numId w:val="25"/>
        </w:numPr>
        <w:rPr>
          <w:rFonts w:ascii="Arial" w:hAnsi="Arial" w:cs="Arial"/>
          <w:color w:val="000000"/>
          <w:sz w:val="22"/>
          <w:szCs w:val="22"/>
        </w:rPr>
      </w:pPr>
      <w:r>
        <w:rPr>
          <w:rFonts w:ascii="Arial" w:hAnsi="Arial" w:cs="Arial"/>
          <w:color w:val="000000"/>
          <w:sz w:val="22"/>
          <w:szCs w:val="22"/>
        </w:rPr>
        <w:t>Which consultancy providers are you working with for digital transformation support?</w:t>
      </w:r>
    </w:p>
    <w:p w14:paraId="13B9B7A0" w14:textId="77777777" w:rsidR="006C4E94" w:rsidRDefault="006C4E94" w:rsidP="006C4E94">
      <w:pPr>
        <w:numPr>
          <w:ilvl w:val="1"/>
          <w:numId w:val="25"/>
        </w:numPr>
        <w:rPr>
          <w:rFonts w:ascii="Arial" w:hAnsi="Arial" w:cs="Arial"/>
          <w:color w:val="000000"/>
          <w:sz w:val="22"/>
          <w:szCs w:val="22"/>
        </w:rPr>
      </w:pPr>
      <w:r>
        <w:rPr>
          <w:rFonts w:ascii="Arial" w:hAnsi="Arial" w:cs="Arial"/>
          <w:color w:val="000000"/>
          <w:sz w:val="22"/>
          <w:szCs w:val="22"/>
        </w:rPr>
        <w:t>Please can you share the spend broken down by provider for FY23/24</w:t>
      </w:r>
    </w:p>
    <w:p w14:paraId="13B9B7A1" w14:textId="77777777" w:rsidR="006C4E94" w:rsidRDefault="006C4E94" w:rsidP="006C4E94">
      <w:pPr>
        <w:numPr>
          <w:ilvl w:val="1"/>
          <w:numId w:val="25"/>
        </w:numPr>
        <w:rPr>
          <w:rFonts w:ascii="Arial" w:hAnsi="Arial" w:cs="Arial"/>
          <w:color w:val="000000"/>
          <w:sz w:val="22"/>
          <w:szCs w:val="22"/>
        </w:rPr>
      </w:pPr>
      <w:r>
        <w:rPr>
          <w:rFonts w:ascii="Arial" w:hAnsi="Arial" w:cs="Arial"/>
          <w:color w:val="000000"/>
          <w:sz w:val="22"/>
          <w:szCs w:val="22"/>
        </w:rPr>
        <w:lastRenderedPageBreak/>
        <w:t>Please can you share the spend broken down by provider for FY22/23</w:t>
      </w:r>
    </w:p>
    <w:p w14:paraId="13B9B7A2" w14:textId="77777777" w:rsidR="006C4E94" w:rsidRDefault="006C4E94" w:rsidP="006C4E94">
      <w:pPr>
        <w:rPr>
          <w:rFonts w:ascii="Arial" w:hAnsi="Arial" w:cs="Arial"/>
          <w:color w:val="000000"/>
          <w:sz w:val="22"/>
          <w:szCs w:val="22"/>
        </w:rPr>
      </w:pPr>
      <w:r>
        <w:rPr>
          <w:rFonts w:ascii="Arial" w:hAnsi="Arial" w:cs="Arial"/>
          <w:color w:val="000000"/>
          <w:sz w:val="22"/>
          <w:szCs w:val="22"/>
        </w:rPr>
        <w:t> </w:t>
      </w:r>
    </w:p>
    <w:p w14:paraId="13B9B7A3" w14:textId="0F05044E" w:rsidR="006C4E94" w:rsidRDefault="006C4E94" w:rsidP="006C4E94">
      <w:pPr>
        <w:rPr>
          <w:rFonts w:ascii="Arial" w:hAnsi="Arial" w:cs="Arial"/>
          <w:color w:val="000000"/>
          <w:sz w:val="22"/>
          <w:szCs w:val="22"/>
        </w:rPr>
      </w:pPr>
      <w:r>
        <w:rPr>
          <w:rFonts w:ascii="Arial" w:hAnsi="Arial" w:cs="Arial"/>
          <w:color w:val="000000"/>
          <w:sz w:val="22"/>
          <w:szCs w:val="22"/>
        </w:rPr>
        <w:t> </w:t>
      </w:r>
    </w:p>
    <w:p w14:paraId="13B9B7A4" w14:textId="1FF60D6C" w:rsidR="006C4E94" w:rsidRDefault="006C4E94" w:rsidP="006C4E94">
      <w:pPr>
        <w:rPr>
          <w:rFonts w:ascii="Arial" w:hAnsi="Arial" w:cs="Arial"/>
          <w:color w:val="000000"/>
          <w:sz w:val="22"/>
          <w:szCs w:val="22"/>
        </w:rPr>
      </w:pPr>
      <w:r>
        <w:rPr>
          <w:rFonts w:ascii="Arial" w:hAnsi="Arial" w:cs="Arial"/>
          <w:color w:val="000000"/>
          <w:sz w:val="22"/>
          <w:szCs w:val="22"/>
        </w:rPr>
        <w:t>Dermatology</w:t>
      </w:r>
      <w:r w:rsidR="0046640E">
        <w:rPr>
          <w:rFonts w:ascii="Arial" w:hAnsi="Arial" w:cs="Arial"/>
          <w:color w:val="000000"/>
          <w:sz w:val="22"/>
          <w:szCs w:val="22"/>
        </w:rPr>
        <w:t xml:space="preserve"> – </w:t>
      </w:r>
      <w:r w:rsidR="0046640E" w:rsidRPr="0046640E">
        <w:rPr>
          <w:rFonts w:ascii="Arial" w:hAnsi="Arial" w:cs="Arial"/>
          <w:b/>
          <w:color w:val="000000"/>
          <w:sz w:val="22"/>
          <w:szCs w:val="22"/>
        </w:rPr>
        <w:t>Not applicable EPUT does not provide this service</w:t>
      </w:r>
    </w:p>
    <w:p w14:paraId="13B9B7A5" w14:textId="77777777" w:rsidR="006C4E94" w:rsidRDefault="006C4E94" w:rsidP="006C4E94">
      <w:pPr>
        <w:numPr>
          <w:ilvl w:val="0"/>
          <w:numId w:val="26"/>
        </w:numPr>
        <w:rPr>
          <w:rFonts w:ascii="Arial" w:hAnsi="Arial" w:cs="Arial"/>
          <w:color w:val="000000"/>
          <w:sz w:val="22"/>
          <w:szCs w:val="22"/>
        </w:rPr>
      </w:pPr>
      <w:r>
        <w:rPr>
          <w:rFonts w:ascii="Arial" w:hAnsi="Arial" w:cs="Arial"/>
          <w:color w:val="000000"/>
          <w:sz w:val="22"/>
          <w:szCs w:val="22"/>
        </w:rPr>
        <w:t>Which providers are you working with to provide community dermatology/skin screening services?</w:t>
      </w:r>
    </w:p>
    <w:p w14:paraId="13B9B7A6" w14:textId="77777777" w:rsidR="006C4E94" w:rsidRDefault="006C4E94" w:rsidP="006C4E94">
      <w:pPr>
        <w:numPr>
          <w:ilvl w:val="1"/>
          <w:numId w:val="26"/>
        </w:numPr>
        <w:rPr>
          <w:rFonts w:ascii="Arial" w:hAnsi="Arial" w:cs="Arial"/>
          <w:color w:val="000000"/>
          <w:sz w:val="22"/>
          <w:szCs w:val="22"/>
        </w:rPr>
      </w:pPr>
      <w:r>
        <w:rPr>
          <w:rFonts w:ascii="Arial" w:hAnsi="Arial" w:cs="Arial"/>
          <w:color w:val="000000"/>
          <w:sz w:val="22"/>
          <w:szCs w:val="22"/>
        </w:rPr>
        <w:t>Please can you share the spend broken down by provider for FY23/24</w:t>
      </w:r>
    </w:p>
    <w:p w14:paraId="13B9B7A7" w14:textId="77777777" w:rsidR="006C4E94" w:rsidRDefault="006C4E94" w:rsidP="006C4E94">
      <w:pPr>
        <w:numPr>
          <w:ilvl w:val="1"/>
          <w:numId w:val="26"/>
        </w:numPr>
        <w:rPr>
          <w:rFonts w:ascii="Arial" w:hAnsi="Arial" w:cs="Arial"/>
          <w:color w:val="000000"/>
          <w:sz w:val="22"/>
          <w:szCs w:val="22"/>
        </w:rPr>
      </w:pPr>
      <w:r>
        <w:rPr>
          <w:rFonts w:ascii="Arial" w:hAnsi="Arial" w:cs="Arial"/>
          <w:color w:val="000000"/>
          <w:sz w:val="22"/>
          <w:szCs w:val="22"/>
        </w:rPr>
        <w:t>Please can you share the spend broken down by provider for FY22/23</w:t>
      </w:r>
    </w:p>
    <w:p w14:paraId="13B9B7A8" w14:textId="77777777" w:rsidR="006C4E94" w:rsidRDefault="006C4E94" w:rsidP="006C4E94">
      <w:pPr>
        <w:rPr>
          <w:rFonts w:ascii="Arial" w:hAnsi="Arial" w:cs="Arial"/>
          <w:color w:val="000000"/>
          <w:sz w:val="22"/>
          <w:szCs w:val="22"/>
        </w:rPr>
      </w:pPr>
      <w:r>
        <w:rPr>
          <w:rFonts w:ascii="Arial" w:hAnsi="Arial" w:cs="Arial"/>
          <w:color w:val="000000"/>
          <w:sz w:val="22"/>
          <w:szCs w:val="22"/>
        </w:rPr>
        <w:t> </w:t>
      </w:r>
    </w:p>
    <w:p w14:paraId="13B9B7A9" w14:textId="6D4A7E7D" w:rsidR="006C4E94" w:rsidRDefault="006C4E94" w:rsidP="006C4E94">
      <w:pPr>
        <w:rPr>
          <w:rFonts w:ascii="Arial" w:hAnsi="Arial" w:cs="Arial"/>
          <w:color w:val="000000"/>
          <w:sz w:val="22"/>
          <w:szCs w:val="22"/>
        </w:rPr>
      </w:pPr>
      <w:r>
        <w:rPr>
          <w:rFonts w:ascii="Arial" w:hAnsi="Arial" w:cs="Arial"/>
          <w:color w:val="000000"/>
          <w:sz w:val="22"/>
          <w:szCs w:val="22"/>
        </w:rPr>
        <w:t>Imaging</w:t>
      </w:r>
      <w:r w:rsidR="0046640E">
        <w:rPr>
          <w:rFonts w:ascii="Arial" w:hAnsi="Arial" w:cs="Arial"/>
          <w:color w:val="000000"/>
          <w:sz w:val="22"/>
          <w:szCs w:val="22"/>
        </w:rPr>
        <w:t xml:space="preserve"> - </w:t>
      </w:r>
      <w:r w:rsidR="0046640E" w:rsidRPr="0046640E">
        <w:rPr>
          <w:rFonts w:ascii="Arial" w:hAnsi="Arial" w:cs="Arial"/>
          <w:b/>
          <w:color w:val="000000"/>
          <w:sz w:val="22"/>
          <w:szCs w:val="22"/>
        </w:rPr>
        <w:t>Not applicable EPUT does not provide this service</w:t>
      </w:r>
    </w:p>
    <w:p w14:paraId="13B9B7AA" w14:textId="77777777" w:rsidR="006C4E94" w:rsidRDefault="006C4E94" w:rsidP="006C4E94">
      <w:pPr>
        <w:numPr>
          <w:ilvl w:val="0"/>
          <w:numId w:val="27"/>
        </w:numPr>
        <w:rPr>
          <w:rFonts w:ascii="Arial" w:hAnsi="Arial" w:cs="Arial"/>
          <w:color w:val="000000"/>
          <w:sz w:val="22"/>
          <w:szCs w:val="22"/>
        </w:rPr>
      </w:pPr>
      <w:r>
        <w:rPr>
          <w:rFonts w:ascii="Arial" w:hAnsi="Arial" w:cs="Arial"/>
          <w:color w:val="000000"/>
          <w:sz w:val="22"/>
          <w:szCs w:val="22"/>
        </w:rPr>
        <w:t xml:space="preserve">Which providers are you working with to provide </w:t>
      </w:r>
      <w:proofErr w:type="spellStart"/>
      <w:r>
        <w:rPr>
          <w:rFonts w:ascii="Arial" w:hAnsi="Arial" w:cs="Arial"/>
          <w:color w:val="000000"/>
          <w:sz w:val="22"/>
          <w:szCs w:val="22"/>
        </w:rPr>
        <w:t>teleradiology</w:t>
      </w:r>
      <w:proofErr w:type="spellEnd"/>
      <w:r>
        <w:rPr>
          <w:rFonts w:ascii="Arial" w:hAnsi="Arial" w:cs="Arial"/>
          <w:color w:val="000000"/>
          <w:sz w:val="22"/>
          <w:szCs w:val="22"/>
        </w:rPr>
        <w:t xml:space="preserve"> services</w:t>
      </w:r>
    </w:p>
    <w:p w14:paraId="13B9B7AB" w14:textId="77777777" w:rsidR="006C4E94" w:rsidRDefault="006C4E94" w:rsidP="006C4E94">
      <w:pPr>
        <w:numPr>
          <w:ilvl w:val="1"/>
          <w:numId w:val="27"/>
        </w:numPr>
        <w:rPr>
          <w:rFonts w:ascii="Arial" w:hAnsi="Arial" w:cs="Arial"/>
          <w:color w:val="000000"/>
          <w:sz w:val="22"/>
          <w:szCs w:val="22"/>
        </w:rPr>
      </w:pPr>
      <w:r>
        <w:rPr>
          <w:rFonts w:ascii="Arial" w:hAnsi="Arial" w:cs="Arial"/>
          <w:color w:val="000000"/>
          <w:sz w:val="22"/>
          <w:szCs w:val="22"/>
        </w:rPr>
        <w:t>Please can you share the spend broken down by provider for FY23/24</w:t>
      </w:r>
    </w:p>
    <w:p w14:paraId="13B9B7AC" w14:textId="77777777" w:rsidR="006C4E94" w:rsidRDefault="006C4E94" w:rsidP="006C4E94">
      <w:pPr>
        <w:numPr>
          <w:ilvl w:val="1"/>
          <w:numId w:val="27"/>
        </w:numPr>
        <w:rPr>
          <w:rFonts w:ascii="Arial" w:hAnsi="Arial" w:cs="Arial"/>
          <w:color w:val="000000"/>
          <w:sz w:val="22"/>
          <w:szCs w:val="22"/>
        </w:rPr>
      </w:pPr>
      <w:r>
        <w:rPr>
          <w:rFonts w:ascii="Arial" w:hAnsi="Arial" w:cs="Arial"/>
          <w:color w:val="000000"/>
          <w:sz w:val="22"/>
          <w:szCs w:val="22"/>
        </w:rPr>
        <w:t>Please can you share the spend broken down by provider for FY22/23</w:t>
      </w:r>
    </w:p>
    <w:p w14:paraId="13B9B7AD" w14:textId="77777777" w:rsidR="006C4E94" w:rsidRDefault="006C4E94" w:rsidP="006C4E94">
      <w:pPr>
        <w:numPr>
          <w:ilvl w:val="0"/>
          <w:numId w:val="27"/>
        </w:numPr>
        <w:rPr>
          <w:rFonts w:ascii="Arial" w:hAnsi="Arial" w:cs="Arial"/>
          <w:color w:val="000000"/>
          <w:sz w:val="22"/>
          <w:szCs w:val="22"/>
        </w:rPr>
      </w:pPr>
      <w:r>
        <w:rPr>
          <w:rFonts w:ascii="Arial" w:hAnsi="Arial" w:cs="Arial"/>
          <w:color w:val="000000"/>
          <w:sz w:val="22"/>
          <w:szCs w:val="22"/>
        </w:rPr>
        <w:t>Which private radiology providers are you working with to increase capacity?</w:t>
      </w:r>
    </w:p>
    <w:p w14:paraId="13B9B7AE" w14:textId="77777777" w:rsidR="006C4E94" w:rsidRDefault="006C4E94" w:rsidP="006C4E94">
      <w:pPr>
        <w:numPr>
          <w:ilvl w:val="1"/>
          <w:numId w:val="27"/>
        </w:numPr>
        <w:rPr>
          <w:rFonts w:ascii="Arial" w:hAnsi="Arial" w:cs="Arial"/>
          <w:color w:val="000000"/>
          <w:sz w:val="22"/>
          <w:szCs w:val="22"/>
        </w:rPr>
      </w:pPr>
      <w:r>
        <w:rPr>
          <w:rFonts w:ascii="Arial" w:hAnsi="Arial" w:cs="Arial"/>
          <w:color w:val="000000"/>
          <w:sz w:val="22"/>
          <w:szCs w:val="22"/>
        </w:rPr>
        <w:t>Please can you share the spend broken down by provider for FY23/24</w:t>
      </w:r>
    </w:p>
    <w:p w14:paraId="13B9B7AF" w14:textId="77777777" w:rsidR="006C4E94" w:rsidRDefault="006C4E94" w:rsidP="006C4E94">
      <w:pPr>
        <w:numPr>
          <w:ilvl w:val="1"/>
          <w:numId w:val="27"/>
        </w:numPr>
        <w:rPr>
          <w:rFonts w:ascii="Arial" w:hAnsi="Arial" w:cs="Arial"/>
          <w:color w:val="000000"/>
          <w:sz w:val="22"/>
          <w:szCs w:val="22"/>
        </w:rPr>
      </w:pPr>
      <w:r>
        <w:rPr>
          <w:rFonts w:ascii="Arial" w:hAnsi="Arial" w:cs="Arial"/>
          <w:color w:val="000000"/>
          <w:sz w:val="22"/>
          <w:szCs w:val="22"/>
        </w:rPr>
        <w:t>Please can you share the spend broken down by provider for FY22/23</w:t>
      </w:r>
    </w:p>
    <w:p w14:paraId="13B9B7B0" w14:textId="77777777" w:rsidR="006C4E94" w:rsidRDefault="006C4E94" w:rsidP="006C4E94">
      <w:pPr>
        <w:rPr>
          <w:rFonts w:ascii="Arial" w:hAnsi="Arial" w:cs="Arial"/>
          <w:color w:val="000000"/>
          <w:sz w:val="22"/>
          <w:szCs w:val="22"/>
        </w:rPr>
      </w:pPr>
      <w:r>
        <w:rPr>
          <w:rFonts w:ascii="Arial" w:hAnsi="Arial" w:cs="Arial"/>
          <w:color w:val="000000"/>
          <w:sz w:val="22"/>
          <w:szCs w:val="22"/>
        </w:rPr>
        <w:t> </w:t>
      </w:r>
    </w:p>
    <w:p w14:paraId="13B9B7B1" w14:textId="77777777" w:rsidR="006C4E94" w:rsidRDefault="006C4E94" w:rsidP="006C4E94">
      <w:pPr>
        <w:rPr>
          <w:rFonts w:ascii="Arial" w:hAnsi="Arial" w:cs="Arial"/>
          <w:color w:val="000000"/>
          <w:sz w:val="22"/>
          <w:szCs w:val="22"/>
        </w:rPr>
      </w:pPr>
      <w:r>
        <w:rPr>
          <w:rFonts w:ascii="Arial" w:hAnsi="Arial" w:cs="Arial"/>
          <w:color w:val="000000"/>
          <w:sz w:val="22"/>
          <w:szCs w:val="22"/>
        </w:rPr>
        <w:t>Medical Devices</w:t>
      </w:r>
    </w:p>
    <w:p w14:paraId="13B9B7B2" w14:textId="77777777" w:rsidR="006C4E94" w:rsidRDefault="006C4E94" w:rsidP="006C4E94">
      <w:pPr>
        <w:numPr>
          <w:ilvl w:val="0"/>
          <w:numId w:val="28"/>
        </w:numPr>
        <w:rPr>
          <w:rFonts w:ascii="Arial" w:hAnsi="Arial" w:cs="Arial"/>
          <w:color w:val="000000"/>
          <w:sz w:val="22"/>
          <w:szCs w:val="22"/>
        </w:rPr>
      </w:pPr>
      <w:r>
        <w:rPr>
          <w:rFonts w:ascii="Arial" w:hAnsi="Arial" w:cs="Arial"/>
          <w:color w:val="000000"/>
          <w:sz w:val="22"/>
          <w:szCs w:val="22"/>
        </w:rPr>
        <w:t>Which medical device suppliers are you working with for wound care products?</w:t>
      </w:r>
    </w:p>
    <w:p w14:paraId="13B9B7B3" w14:textId="77777777" w:rsidR="006C4E94" w:rsidRDefault="006C4E94" w:rsidP="006C4E94">
      <w:pPr>
        <w:numPr>
          <w:ilvl w:val="1"/>
          <w:numId w:val="28"/>
        </w:numPr>
        <w:rPr>
          <w:rFonts w:ascii="Arial" w:hAnsi="Arial" w:cs="Arial"/>
          <w:color w:val="000000"/>
          <w:sz w:val="22"/>
          <w:szCs w:val="22"/>
        </w:rPr>
      </w:pPr>
      <w:r>
        <w:rPr>
          <w:rFonts w:ascii="Arial" w:hAnsi="Arial" w:cs="Arial"/>
          <w:color w:val="000000"/>
          <w:sz w:val="22"/>
          <w:szCs w:val="22"/>
        </w:rPr>
        <w:t>Please can you share the spend broken down by provider for FY23/24</w:t>
      </w:r>
    </w:p>
    <w:p w14:paraId="13B9B7B4" w14:textId="77777777" w:rsidR="006C4E94" w:rsidRDefault="006C4E94" w:rsidP="006C4E94">
      <w:pPr>
        <w:numPr>
          <w:ilvl w:val="1"/>
          <w:numId w:val="28"/>
        </w:numPr>
        <w:rPr>
          <w:rFonts w:ascii="Arial" w:hAnsi="Arial" w:cs="Arial"/>
          <w:color w:val="000000"/>
          <w:sz w:val="22"/>
          <w:szCs w:val="22"/>
        </w:rPr>
      </w:pPr>
      <w:r>
        <w:rPr>
          <w:rFonts w:ascii="Arial" w:hAnsi="Arial" w:cs="Arial"/>
          <w:color w:val="000000"/>
          <w:sz w:val="22"/>
          <w:szCs w:val="22"/>
        </w:rPr>
        <w:t>Please can you share the spend broken down by provider for FY22/23</w:t>
      </w:r>
    </w:p>
    <w:p w14:paraId="13B9B7B5" w14:textId="5391B2F8" w:rsidR="00FF21CA" w:rsidRDefault="00FF21CA" w:rsidP="00FD5E4D">
      <w:pPr>
        <w:rPr>
          <w:rFonts w:ascii="Calibri" w:hAnsi="Calibri" w:cs="Calibri"/>
          <w:b/>
          <w:sz w:val="22"/>
          <w:szCs w:val="22"/>
        </w:rPr>
      </w:pPr>
    </w:p>
    <w:p w14:paraId="178BB0EF" w14:textId="6FC389E6" w:rsidR="00016244" w:rsidRDefault="00016244" w:rsidP="00FD5E4D">
      <w:pPr>
        <w:rPr>
          <w:rFonts w:ascii="Calibri" w:hAnsi="Calibri" w:cs="Calibri"/>
          <w:b/>
          <w:sz w:val="22"/>
          <w:szCs w:val="22"/>
        </w:rPr>
      </w:pPr>
      <w:r>
        <w:rPr>
          <w:rFonts w:ascii="Calibri" w:hAnsi="Calibri" w:cs="Calibri"/>
          <w:b/>
          <w:sz w:val="22"/>
          <w:szCs w:val="22"/>
        </w:rPr>
        <w:t xml:space="preserve">Please see </w:t>
      </w:r>
      <w:r w:rsidR="00DF61B7">
        <w:rPr>
          <w:rFonts w:ascii="Calibri" w:hAnsi="Calibri" w:cs="Calibri"/>
          <w:b/>
          <w:sz w:val="22"/>
          <w:szCs w:val="22"/>
        </w:rPr>
        <w:t>table for community expenditure- page 3 onwards</w:t>
      </w:r>
    </w:p>
    <w:p w14:paraId="13B9B7B6" w14:textId="77777777" w:rsidR="00FF21CA" w:rsidRDefault="00FF21CA" w:rsidP="003143F8">
      <w:pPr>
        <w:pStyle w:val="NormalWeb"/>
        <w:spacing w:before="0" w:beforeAutospacing="0" w:after="0" w:afterAutospacing="0"/>
        <w:rPr>
          <w:rFonts w:ascii="Calibri" w:hAnsi="Calibri" w:cs="Calibri"/>
          <w:b/>
          <w:sz w:val="22"/>
          <w:szCs w:val="22"/>
        </w:rPr>
      </w:pPr>
    </w:p>
    <w:p w14:paraId="13B9B7B7" w14:textId="77777777" w:rsidR="007854C2" w:rsidRPr="00DA0FA9" w:rsidRDefault="007854C2" w:rsidP="00FD5E4D">
      <w:pPr>
        <w:pBdr>
          <w:bottom w:val="single" w:sz="12" w:space="1" w:color="auto"/>
        </w:pBdr>
        <w:rPr>
          <w:rFonts w:ascii="Calibri" w:hAnsi="Calibri" w:cs="Calibri"/>
          <w:b/>
          <w:sz w:val="20"/>
          <w:szCs w:val="22"/>
        </w:rPr>
      </w:pPr>
    </w:p>
    <w:p w14:paraId="13B9B7B8" w14:textId="77777777" w:rsidR="00566515" w:rsidRPr="00DA0FA9" w:rsidRDefault="00566515" w:rsidP="00FD5E4D">
      <w:pPr>
        <w:pBdr>
          <w:bottom w:val="single" w:sz="12" w:space="1" w:color="auto"/>
        </w:pBdr>
        <w:rPr>
          <w:rFonts w:ascii="Calibri" w:hAnsi="Calibri" w:cs="Calibri"/>
          <w:b/>
          <w:sz w:val="20"/>
          <w:szCs w:val="22"/>
        </w:rPr>
      </w:pPr>
    </w:p>
    <w:p w14:paraId="13B9B7B9" w14:textId="77777777" w:rsidR="00C33AAF" w:rsidRPr="007015CB" w:rsidRDefault="00C33AAF" w:rsidP="00C33AAF">
      <w:pPr>
        <w:pStyle w:val="gmail-msonospacing"/>
        <w:spacing w:before="0" w:beforeAutospacing="0" w:after="0" w:afterAutospacing="0"/>
        <w:rPr>
          <w:rFonts w:ascii="Arial" w:hAnsi="Arial" w:cs="Arial"/>
          <w:sz w:val="22"/>
          <w:szCs w:val="22"/>
          <w:lang w:val="en-US"/>
        </w:rPr>
      </w:pPr>
    </w:p>
    <w:p w14:paraId="13B9B7BA" w14:textId="77777777" w:rsidR="00A11A24" w:rsidRPr="007015CB" w:rsidRDefault="00A11A24" w:rsidP="00A11A24">
      <w:pPr>
        <w:rPr>
          <w:rFonts w:ascii="Arial" w:hAnsi="Arial" w:cs="Arial"/>
          <w:sz w:val="22"/>
          <w:szCs w:val="22"/>
        </w:rPr>
      </w:pPr>
      <w:r w:rsidRPr="007015CB">
        <w:rPr>
          <w:rFonts w:ascii="Arial" w:hAnsi="Arial" w:cs="Arial"/>
          <w:b/>
          <w:sz w:val="22"/>
          <w:szCs w:val="22"/>
        </w:rPr>
        <w:t>Publication Scheme:</w:t>
      </w:r>
    </w:p>
    <w:p w14:paraId="13B9B7BB" w14:textId="77777777" w:rsidR="00A11A24" w:rsidRPr="007015CB" w:rsidRDefault="00A11A24" w:rsidP="00A11A24">
      <w:pPr>
        <w:rPr>
          <w:rFonts w:ascii="Arial" w:hAnsi="Arial" w:cs="Arial"/>
          <w:sz w:val="22"/>
          <w:szCs w:val="22"/>
        </w:rPr>
      </w:pPr>
    </w:p>
    <w:p w14:paraId="0B713190" w14:textId="77777777" w:rsidR="00016244" w:rsidRDefault="00A11A24" w:rsidP="00A11A24">
      <w:pPr>
        <w:rPr>
          <w:rStyle w:val="Hyperlink"/>
          <w:rFonts w:ascii="Arial" w:hAnsi="Arial" w:cs="Arial"/>
          <w:sz w:val="22"/>
          <w:szCs w:val="22"/>
          <w:lang w:val="en"/>
        </w:rPr>
        <w:sectPr w:rsidR="00016244" w:rsidSect="00016244">
          <w:headerReference w:type="default" r:id="rId11"/>
          <w:pgSz w:w="11906" w:h="16838"/>
          <w:pgMar w:top="1440" w:right="1800" w:bottom="1440" w:left="1800" w:header="708" w:footer="708" w:gutter="0"/>
          <w:cols w:space="708"/>
          <w:docGrid w:linePitch="360"/>
        </w:sectPr>
      </w:pPr>
      <w:r w:rsidRPr="007015CB">
        <w:rPr>
          <w:rFonts w:ascii="Arial" w:hAnsi="Arial" w:cs="Arial"/>
          <w:sz w:val="22"/>
          <w:szCs w:val="22"/>
        </w:rPr>
        <w:t xml:space="preserve">As part of the Freedom of Information Act all public organisations are required to proactively publish certain classes of information on a Publication Scheme.  A </w:t>
      </w:r>
      <w:r w:rsidRPr="007015CB">
        <w:rPr>
          <w:rFonts w:ascii="Arial" w:hAnsi="Arial" w:cs="Arial"/>
          <w:sz w:val="22"/>
          <w:szCs w:val="22"/>
          <w:lang w:val="en"/>
        </w:rPr>
        <w:t xml:space="preserve">publication scheme is a guide to the information that is held by the </w:t>
      </w:r>
      <w:proofErr w:type="spellStart"/>
      <w:r w:rsidRPr="007015CB">
        <w:rPr>
          <w:rFonts w:ascii="Arial" w:hAnsi="Arial" w:cs="Arial"/>
          <w:sz w:val="22"/>
          <w:szCs w:val="22"/>
          <w:lang w:val="en"/>
        </w:rPr>
        <w:t>organisation</w:t>
      </w:r>
      <w:proofErr w:type="spellEnd"/>
      <w:r w:rsidRPr="007015CB">
        <w:rPr>
          <w:rFonts w:ascii="Arial" w:hAnsi="Arial" w:cs="Arial"/>
          <w:sz w:val="22"/>
          <w:szCs w:val="22"/>
          <w:lang w:val="en"/>
        </w:rPr>
        <w:t xml:space="preserve">.  EPUT’s Publication Scheme is located on its Website at the following link </w:t>
      </w:r>
      <w:hyperlink r:id="rId12" w:history="1">
        <w:r w:rsidRPr="007015CB">
          <w:rPr>
            <w:rStyle w:val="Hyperlink"/>
            <w:rFonts w:ascii="Arial" w:hAnsi="Arial" w:cs="Arial"/>
            <w:sz w:val="22"/>
            <w:szCs w:val="22"/>
            <w:lang w:val="en"/>
          </w:rPr>
          <w:t>https://eput.nhs.uk</w:t>
        </w:r>
      </w:hyperlink>
    </w:p>
    <w:tbl>
      <w:tblPr>
        <w:tblW w:w="0" w:type="auto"/>
        <w:tblCellMar>
          <w:top w:w="15" w:type="dxa"/>
          <w:bottom w:w="15" w:type="dxa"/>
        </w:tblCellMar>
        <w:tblLook w:val="04A0" w:firstRow="1" w:lastRow="0" w:firstColumn="1" w:lastColumn="0" w:noHBand="0" w:noVBand="1"/>
      </w:tblPr>
      <w:tblGrid>
        <w:gridCol w:w="926"/>
        <w:gridCol w:w="3066"/>
        <w:gridCol w:w="1436"/>
        <w:gridCol w:w="1015"/>
        <w:gridCol w:w="5524"/>
        <w:gridCol w:w="995"/>
        <w:gridCol w:w="973"/>
      </w:tblGrid>
      <w:tr w:rsidR="00016244" w14:paraId="1B17F55B" w14:textId="77777777" w:rsidTr="00016244">
        <w:trPr>
          <w:trHeight w:val="645"/>
        </w:trPr>
        <w:tc>
          <w:tcPr>
            <w:tcW w:w="0" w:type="auto"/>
            <w:gridSpan w:val="7"/>
            <w:tcBorders>
              <w:top w:val="double" w:sz="6" w:space="0" w:color="auto"/>
              <w:left w:val="double" w:sz="6" w:space="0" w:color="auto"/>
              <w:bottom w:val="double" w:sz="6" w:space="0" w:color="auto"/>
              <w:right w:val="nil"/>
            </w:tcBorders>
            <w:shd w:val="clear" w:color="000000" w:fill="F2F2F2"/>
            <w:noWrap/>
            <w:vAlign w:val="center"/>
            <w:hideMark/>
          </w:tcPr>
          <w:p w14:paraId="5BAD1BFF" w14:textId="77777777" w:rsidR="00016244" w:rsidRDefault="00016244">
            <w:pPr>
              <w:jc w:val="center"/>
              <w:rPr>
                <w:rFonts w:ascii="Calibri" w:hAnsi="Calibri" w:cs="Calibri"/>
                <w:b/>
                <w:bCs/>
                <w:color w:val="000000"/>
                <w:sz w:val="22"/>
                <w:szCs w:val="22"/>
              </w:rPr>
            </w:pPr>
            <w:bookmarkStart w:id="1" w:name="Sheet1!B2:H32"/>
            <w:r>
              <w:rPr>
                <w:rFonts w:ascii="Calibri" w:hAnsi="Calibri" w:cs="Calibri"/>
                <w:b/>
                <w:bCs/>
                <w:color w:val="000000"/>
                <w:sz w:val="22"/>
                <w:szCs w:val="22"/>
              </w:rPr>
              <w:lastRenderedPageBreak/>
              <w:t>COMMUNITY WOUND CARE TEAM - MEDICAL EQUIPMENT &amp; CONSUMABLES PURCHASED - 01-APR-22 - 31-MAR-23</w:t>
            </w:r>
            <w:bookmarkEnd w:id="1"/>
          </w:p>
        </w:tc>
      </w:tr>
      <w:tr w:rsidR="00016244" w14:paraId="5772D010" w14:textId="77777777" w:rsidTr="00016244">
        <w:trPr>
          <w:trHeight w:val="360"/>
        </w:trPr>
        <w:tc>
          <w:tcPr>
            <w:tcW w:w="0" w:type="auto"/>
            <w:tcBorders>
              <w:top w:val="double" w:sz="6" w:space="0" w:color="auto"/>
              <w:left w:val="double" w:sz="6" w:space="0" w:color="auto"/>
              <w:bottom w:val="double" w:sz="6" w:space="0" w:color="auto"/>
              <w:right w:val="single" w:sz="4" w:space="0" w:color="auto"/>
            </w:tcBorders>
            <w:noWrap/>
            <w:vAlign w:val="center"/>
            <w:hideMark/>
          </w:tcPr>
          <w:p w14:paraId="012C773C" w14:textId="77777777" w:rsidR="00016244" w:rsidRDefault="00016244">
            <w:pPr>
              <w:jc w:val="center"/>
              <w:rPr>
                <w:rFonts w:ascii="Calibri" w:hAnsi="Calibri" w:cs="Calibri"/>
                <w:b/>
                <w:bCs/>
                <w:color w:val="002060"/>
                <w:sz w:val="20"/>
                <w:szCs w:val="20"/>
              </w:rPr>
            </w:pPr>
            <w:r>
              <w:rPr>
                <w:rFonts w:ascii="Calibri" w:hAnsi="Calibri" w:cs="Calibri"/>
                <w:b/>
                <w:bCs/>
                <w:color w:val="002060"/>
                <w:sz w:val="20"/>
                <w:szCs w:val="20"/>
              </w:rPr>
              <w:t>Date Ordered</w:t>
            </w:r>
          </w:p>
        </w:tc>
        <w:tc>
          <w:tcPr>
            <w:tcW w:w="0" w:type="auto"/>
            <w:tcBorders>
              <w:top w:val="double" w:sz="6" w:space="0" w:color="auto"/>
              <w:left w:val="nil"/>
              <w:bottom w:val="double" w:sz="6" w:space="0" w:color="auto"/>
              <w:right w:val="single" w:sz="4" w:space="0" w:color="auto"/>
            </w:tcBorders>
            <w:noWrap/>
            <w:vAlign w:val="center"/>
            <w:hideMark/>
          </w:tcPr>
          <w:p w14:paraId="21E6DDBD" w14:textId="77777777" w:rsidR="00016244" w:rsidRDefault="00016244">
            <w:pPr>
              <w:rPr>
                <w:rFonts w:ascii="Calibri" w:hAnsi="Calibri" w:cs="Calibri"/>
                <w:b/>
                <w:bCs/>
                <w:color w:val="002060"/>
                <w:sz w:val="20"/>
                <w:szCs w:val="20"/>
              </w:rPr>
            </w:pPr>
            <w:r>
              <w:rPr>
                <w:rFonts w:ascii="Calibri" w:hAnsi="Calibri" w:cs="Calibri"/>
                <w:b/>
                <w:bCs/>
                <w:color w:val="002060"/>
                <w:sz w:val="20"/>
                <w:szCs w:val="20"/>
              </w:rPr>
              <w:t>Item</w:t>
            </w:r>
          </w:p>
        </w:tc>
        <w:tc>
          <w:tcPr>
            <w:tcW w:w="0" w:type="auto"/>
            <w:tcBorders>
              <w:top w:val="double" w:sz="6" w:space="0" w:color="auto"/>
              <w:left w:val="nil"/>
              <w:bottom w:val="double" w:sz="6" w:space="0" w:color="auto"/>
              <w:right w:val="single" w:sz="4" w:space="0" w:color="auto"/>
            </w:tcBorders>
            <w:noWrap/>
            <w:vAlign w:val="center"/>
            <w:hideMark/>
          </w:tcPr>
          <w:p w14:paraId="30D56431" w14:textId="77777777" w:rsidR="00016244" w:rsidRDefault="00016244">
            <w:pPr>
              <w:rPr>
                <w:rFonts w:ascii="Calibri" w:hAnsi="Calibri" w:cs="Calibri"/>
                <w:b/>
                <w:bCs/>
                <w:color w:val="002060"/>
                <w:sz w:val="20"/>
                <w:szCs w:val="20"/>
              </w:rPr>
            </w:pPr>
            <w:r>
              <w:rPr>
                <w:rFonts w:ascii="Calibri" w:hAnsi="Calibri" w:cs="Calibri"/>
                <w:b/>
                <w:bCs/>
                <w:color w:val="002060"/>
                <w:sz w:val="20"/>
                <w:szCs w:val="20"/>
              </w:rPr>
              <w:t>Supplier</w:t>
            </w:r>
          </w:p>
        </w:tc>
        <w:tc>
          <w:tcPr>
            <w:tcW w:w="0" w:type="auto"/>
            <w:tcBorders>
              <w:top w:val="double" w:sz="6" w:space="0" w:color="auto"/>
              <w:left w:val="single" w:sz="4" w:space="0" w:color="auto"/>
              <w:bottom w:val="double" w:sz="6" w:space="0" w:color="auto"/>
              <w:right w:val="single" w:sz="4" w:space="0" w:color="auto"/>
            </w:tcBorders>
            <w:noWrap/>
            <w:vAlign w:val="center"/>
            <w:hideMark/>
          </w:tcPr>
          <w:p w14:paraId="05718A8D" w14:textId="77777777" w:rsidR="00016244" w:rsidRDefault="00016244">
            <w:pPr>
              <w:rPr>
                <w:rFonts w:ascii="Calibri" w:hAnsi="Calibri" w:cs="Calibri"/>
                <w:b/>
                <w:bCs/>
                <w:color w:val="002060"/>
                <w:sz w:val="20"/>
                <w:szCs w:val="20"/>
              </w:rPr>
            </w:pPr>
            <w:r>
              <w:rPr>
                <w:rFonts w:ascii="Calibri" w:hAnsi="Calibri" w:cs="Calibri"/>
                <w:b/>
                <w:bCs/>
                <w:color w:val="002060"/>
                <w:sz w:val="20"/>
                <w:szCs w:val="20"/>
              </w:rPr>
              <w:t>Requisition No.</w:t>
            </w:r>
          </w:p>
        </w:tc>
        <w:tc>
          <w:tcPr>
            <w:tcW w:w="0" w:type="auto"/>
            <w:tcBorders>
              <w:top w:val="double" w:sz="6" w:space="0" w:color="auto"/>
              <w:left w:val="single" w:sz="4" w:space="0" w:color="auto"/>
              <w:bottom w:val="double" w:sz="6" w:space="0" w:color="auto"/>
              <w:right w:val="single" w:sz="4" w:space="0" w:color="auto"/>
            </w:tcBorders>
            <w:noWrap/>
            <w:vAlign w:val="center"/>
            <w:hideMark/>
          </w:tcPr>
          <w:p w14:paraId="6FDCFDC7" w14:textId="77777777" w:rsidR="00016244" w:rsidRDefault="00016244">
            <w:pPr>
              <w:rPr>
                <w:rFonts w:ascii="Calibri" w:hAnsi="Calibri" w:cs="Calibri"/>
                <w:b/>
                <w:bCs/>
                <w:color w:val="002060"/>
                <w:sz w:val="20"/>
                <w:szCs w:val="20"/>
              </w:rPr>
            </w:pPr>
            <w:r>
              <w:rPr>
                <w:rFonts w:ascii="Calibri" w:hAnsi="Calibri" w:cs="Calibri"/>
                <w:b/>
                <w:bCs/>
                <w:color w:val="002060"/>
                <w:sz w:val="20"/>
                <w:szCs w:val="20"/>
              </w:rPr>
              <w:t>PO Number</w:t>
            </w:r>
          </w:p>
        </w:tc>
        <w:tc>
          <w:tcPr>
            <w:tcW w:w="0" w:type="auto"/>
            <w:tcBorders>
              <w:top w:val="double" w:sz="6" w:space="0" w:color="auto"/>
              <w:left w:val="single" w:sz="4" w:space="0" w:color="auto"/>
              <w:bottom w:val="double" w:sz="6" w:space="0" w:color="auto"/>
              <w:right w:val="nil"/>
            </w:tcBorders>
            <w:noWrap/>
            <w:vAlign w:val="center"/>
            <w:hideMark/>
          </w:tcPr>
          <w:p w14:paraId="0C00A67B" w14:textId="77777777" w:rsidR="00016244" w:rsidRDefault="00016244">
            <w:pPr>
              <w:jc w:val="center"/>
              <w:rPr>
                <w:rFonts w:ascii="Calibri" w:hAnsi="Calibri" w:cs="Calibri"/>
                <w:b/>
                <w:bCs/>
                <w:color w:val="002060"/>
                <w:sz w:val="20"/>
                <w:szCs w:val="20"/>
              </w:rPr>
            </w:pPr>
            <w:r>
              <w:rPr>
                <w:rFonts w:ascii="Calibri" w:hAnsi="Calibri" w:cs="Calibri"/>
                <w:b/>
                <w:bCs/>
                <w:color w:val="002060"/>
                <w:sz w:val="20"/>
                <w:szCs w:val="20"/>
              </w:rPr>
              <w:t>Cost (exc. VAT)</w:t>
            </w:r>
          </w:p>
        </w:tc>
        <w:tc>
          <w:tcPr>
            <w:tcW w:w="0" w:type="auto"/>
            <w:tcBorders>
              <w:top w:val="double" w:sz="6" w:space="0" w:color="auto"/>
              <w:left w:val="single" w:sz="4" w:space="0" w:color="auto"/>
              <w:bottom w:val="double" w:sz="6" w:space="0" w:color="auto"/>
              <w:right w:val="double" w:sz="6" w:space="0" w:color="auto"/>
            </w:tcBorders>
            <w:noWrap/>
            <w:vAlign w:val="center"/>
            <w:hideMark/>
          </w:tcPr>
          <w:p w14:paraId="0FFF7D33" w14:textId="77777777" w:rsidR="00016244" w:rsidRDefault="00016244">
            <w:pPr>
              <w:jc w:val="center"/>
              <w:rPr>
                <w:rFonts w:ascii="Calibri" w:hAnsi="Calibri" w:cs="Calibri"/>
                <w:b/>
                <w:bCs/>
                <w:color w:val="002060"/>
                <w:sz w:val="20"/>
                <w:szCs w:val="20"/>
              </w:rPr>
            </w:pPr>
            <w:r>
              <w:rPr>
                <w:rFonts w:ascii="Calibri" w:hAnsi="Calibri" w:cs="Calibri"/>
                <w:b/>
                <w:bCs/>
                <w:color w:val="002060"/>
                <w:sz w:val="20"/>
                <w:szCs w:val="20"/>
              </w:rPr>
              <w:t>Cost (</w:t>
            </w:r>
            <w:proofErr w:type="spellStart"/>
            <w:r>
              <w:rPr>
                <w:rFonts w:ascii="Calibri" w:hAnsi="Calibri" w:cs="Calibri"/>
                <w:b/>
                <w:bCs/>
                <w:color w:val="002060"/>
                <w:sz w:val="20"/>
                <w:szCs w:val="20"/>
              </w:rPr>
              <w:t>inc.</w:t>
            </w:r>
            <w:proofErr w:type="spellEnd"/>
            <w:r>
              <w:rPr>
                <w:rFonts w:ascii="Calibri" w:hAnsi="Calibri" w:cs="Calibri"/>
                <w:b/>
                <w:bCs/>
                <w:color w:val="002060"/>
                <w:sz w:val="20"/>
                <w:szCs w:val="20"/>
              </w:rPr>
              <w:t xml:space="preserve"> VAT)</w:t>
            </w:r>
          </w:p>
        </w:tc>
      </w:tr>
      <w:tr w:rsidR="00016244" w14:paraId="19586B6B" w14:textId="77777777" w:rsidTr="00016244">
        <w:trPr>
          <w:trHeight w:val="390"/>
        </w:trPr>
        <w:tc>
          <w:tcPr>
            <w:tcW w:w="0" w:type="auto"/>
            <w:tcBorders>
              <w:top w:val="single" w:sz="4" w:space="0" w:color="auto"/>
              <w:left w:val="double" w:sz="6" w:space="0" w:color="auto"/>
              <w:bottom w:val="single" w:sz="4" w:space="0" w:color="auto"/>
              <w:right w:val="single" w:sz="4" w:space="0" w:color="auto"/>
            </w:tcBorders>
            <w:noWrap/>
            <w:vAlign w:val="center"/>
            <w:hideMark/>
          </w:tcPr>
          <w:p w14:paraId="6AA4DB0A"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08-Jun-22</w:t>
            </w:r>
          </w:p>
        </w:tc>
        <w:tc>
          <w:tcPr>
            <w:tcW w:w="0" w:type="auto"/>
            <w:tcBorders>
              <w:top w:val="single" w:sz="4" w:space="0" w:color="auto"/>
              <w:left w:val="nil"/>
              <w:bottom w:val="single" w:sz="4" w:space="0" w:color="auto"/>
              <w:right w:val="single" w:sz="4" w:space="0" w:color="auto"/>
            </w:tcBorders>
            <w:noWrap/>
            <w:vAlign w:val="center"/>
            <w:hideMark/>
          </w:tcPr>
          <w:p w14:paraId="5173F7AE" w14:textId="77777777" w:rsidR="00016244" w:rsidRDefault="00016244">
            <w:pPr>
              <w:rPr>
                <w:rFonts w:ascii="Calibri" w:hAnsi="Calibri" w:cs="Calibri"/>
                <w:color w:val="0070C0"/>
                <w:sz w:val="20"/>
                <w:szCs w:val="20"/>
              </w:rPr>
            </w:pPr>
            <w:r>
              <w:rPr>
                <w:rFonts w:ascii="Calibri" w:hAnsi="Calibri" w:cs="Calibri"/>
                <w:color w:val="0070C0"/>
                <w:sz w:val="20"/>
                <w:szCs w:val="20"/>
              </w:rPr>
              <w:t>2 x Blood Glucose Meters, Test Strips &amp; Control Solution</w:t>
            </w:r>
          </w:p>
        </w:tc>
        <w:tc>
          <w:tcPr>
            <w:tcW w:w="0" w:type="auto"/>
            <w:tcBorders>
              <w:top w:val="single" w:sz="4" w:space="0" w:color="auto"/>
              <w:left w:val="nil"/>
              <w:bottom w:val="single" w:sz="4" w:space="0" w:color="auto"/>
              <w:right w:val="single" w:sz="4" w:space="0" w:color="auto"/>
            </w:tcBorders>
            <w:noWrap/>
            <w:vAlign w:val="center"/>
            <w:hideMark/>
          </w:tcPr>
          <w:p w14:paraId="68F1C160" w14:textId="77777777" w:rsidR="00016244" w:rsidRDefault="00016244">
            <w:pPr>
              <w:rPr>
                <w:rFonts w:ascii="Calibri" w:hAnsi="Calibri" w:cs="Calibri"/>
                <w:color w:val="0070C0"/>
                <w:sz w:val="20"/>
                <w:szCs w:val="20"/>
              </w:rPr>
            </w:pPr>
            <w:proofErr w:type="spellStart"/>
            <w:r>
              <w:rPr>
                <w:rFonts w:ascii="Calibri" w:hAnsi="Calibri" w:cs="Calibri"/>
                <w:color w:val="0070C0"/>
                <w:sz w:val="20"/>
                <w:szCs w:val="20"/>
              </w:rPr>
              <w:t>Alloga</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9460AF" w14:textId="77777777" w:rsidR="00016244" w:rsidRDefault="00016244">
            <w:pPr>
              <w:rPr>
                <w:rFonts w:ascii="Calibri" w:hAnsi="Calibri" w:cs="Calibri"/>
                <w:color w:val="0070C0"/>
                <w:sz w:val="20"/>
                <w:szCs w:val="20"/>
              </w:rPr>
            </w:pPr>
            <w:r>
              <w:rPr>
                <w:rFonts w:ascii="Calibri" w:hAnsi="Calibri" w:cs="Calibri"/>
                <w:color w:val="0070C0"/>
                <w:sz w:val="20"/>
                <w:szCs w:val="20"/>
              </w:rPr>
              <w:t>R214931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4DE720" w14:textId="77777777" w:rsidR="00016244" w:rsidRDefault="00016244">
            <w:pPr>
              <w:rPr>
                <w:rFonts w:ascii="Calibri" w:hAnsi="Calibri" w:cs="Calibri"/>
                <w:color w:val="0070C0"/>
                <w:sz w:val="20"/>
                <w:szCs w:val="20"/>
              </w:rPr>
            </w:pPr>
            <w:r>
              <w:rPr>
                <w:rFonts w:ascii="Calibri" w:hAnsi="Calibri" w:cs="Calibri"/>
                <w:color w:val="0070C0"/>
                <w:sz w:val="20"/>
                <w:szCs w:val="20"/>
              </w:rPr>
              <w:t>EP47346</w:t>
            </w:r>
          </w:p>
        </w:tc>
        <w:tc>
          <w:tcPr>
            <w:tcW w:w="0" w:type="auto"/>
            <w:tcBorders>
              <w:top w:val="single" w:sz="4" w:space="0" w:color="auto"/>
              <w:left w:val="single" w:sz="4" w:space="0" w:color="auto"/>
              <w:bottom w:val="single" w:sz="4" w:space="0" w:color="auto"/>
              <w:right w:val="nil"/>
            </w:tcBorders>
            <w:noWrap/>
            <w:vAlign w:val="center"/>
            <w:hideMark/>
          </w:tcPr>
          <w:p w14:paraId="27A89064"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£45.32</w:t>
            </w:r>
          </w:p>
        </w:tc>
        <w:tc>
          <w:tcPr>
            <w:tcW w:w="0" w:type="auto"/>
            <w:tcBorders>
              <w:top w:val="single" w:sz="4" w:space="0" w:color="auto"/>
              <w:left w:val="single" w:sz="4" w:space="0" w:color="auto"/>
              <w:bottom w:val="single" w:sz="4" w:space="0" w:color="auto"/>
              <w:right w:val="double" w:sz="6" w:space="0" w:color="auto"/>
            </w:tcBorders>
            <w:noWrap/>
            <w:vAlign w:val="center"/>
            <w:hideMark/>
          </w:tcPr>
          <w:p w14:paraId="08B81709"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£54.38</w:t>
            </w:r>
          </w:p>
        </w:tc>
      </w:tr>
      <w:tr w:rsidR="00016244" w14:paraId="69C70D99" w14:textId="77777777" w:rsidTr="00016244">
        <w:trPr>
          <w:trHeight w:val="480"/>
        </w:trPr>
        <w:tc>
          <w:tcPr>
            <w:tcW w:w="0" w:type="auto"/>
            <w:tcBorders>
              <w:top w:val="double" w:sz="6" w:space="0" w:color="auto"/>
              <w:left w:val="double" w:sz="6" w:space="0" w:color="auto"/>
              <w:bottom w:val="double" w:sz="6" w:space="0" w:color="auto"/>
              <w:right w:val="nil"/>
            </w:tcBorders>
            <w:shd w:val="clear" w:color="000000" w:fill="F7FFF7"/>
            <w:noWrap/>
            <w:vAlign w:val="center"/>
            <w:hideMark/>
          </w:tcPr>
          <w:p w14:paraId="701DB5B8" w14:textId="77777777" w:rsidR="00016244" w:rsidRDefault="00016244">
            <w:pPr>
              <w:jc w:val="center"/>
              <w:rPr>
                <w:rFonts w:ascii="Calibri" w:hAnsi="Calibri" w:cs="Calibri"/>
                <w:color w:val="0070C0"/>
                <w:sz w:val="20"/>
                <w:szCs w:val="20"/>
              </w:rPr>
            </w:pPr>
          </w:p>
        </w:tc>
        <w:tc>
          <w:tcPr>
            <w:tcW w:w="0" w:type="auto"/>
            <w:tcBorders>
              <w:top w:val="double" w:sz="6" w:space="0" w:color="auto"/>
              <w:left w:val="nil"/>
              <w:bottom w:val="double" w:sz="6" w:space="0" w:color="auto"/>
              <w:right w:val="nil"/>
            </w:tcBorders>
            <w:shd w:val="clear" w:color="000000" w:fill="F7FFF7"/>
            <w:noWrap/>
            <w:vAlign w:val="center"/>
            <w:hideMark/>
          </w:tcPr>
          <w:p w14:paraId="3ED1497B" w14:textId="77777777" w:rsidR="00016244" w:rsidRDefault="00016244">
            <w:pPr>
              <w:jc w:val="center"/>
              <w:rPr>
                <w:sz w:val="20"/>
                <w:szCs w:val="20"/>
              </w:rPr>
            </w:pPr>
          </w:p>
        </w:tc>
        <w:tc>
          <w:tcPr>
            <w:tcW w:w="0" w:type="auto"/>
            <w:tcBorders>
              <w:top w:val="double" w:sz="6" w:space="0" w:color="auto"/>
              <w:left w:val="nil"/>
              <w:bottom w:val="double" w:sz="6" w:space="0" w:color="auto"/>
              <w:right w:val="nil"/>
            </w:tcBorders>
            <w:shd w:val="clear" w:color="000000" w:fill="F7FFF7"/>
            <w:noWrap/>
            <w:vAlign w:val="center"/>
            <w:hideMark/>
          </w:tcPr>
          <w:p w14:paraId="7DFCD46A" w14:textId="77777777" w:rsidR="00016244" w:rsidRDefault="00016244">
            <w:pPr>
              <w:rPr>
                <w:sz w:val="20"/>
                <w:szCs w:val="20"/>
              </w:rPr>
            </w:pPr>
          </w:p>
        </w:tc>
        <w:tc>
          <w:tcPr>
            <w:tcW w:w="0" w:type="auto"/>
            <w:tcBorders>
              <w:top w:val="double" w:sz="6" w:space="0" w:color="auto"/>
              <w:left w:val="nil"/>
              <w:bottom w:val="double" w:sz="6" w:space="0" w:color="auto"/>
              <w:right w:val="nil"/>
            </w:tcBorders>
            <w:shd w:val="clear" w:color="000000" w:fill="F7FFF7"/>
            <w:noWrap/>
            <w:vAlign w:val="center"/>
            <w:hideMark/>
          </w:tcPr>
          <w:p w14:paraId="676DD374" w14:textId="77777777" w:rsidR="00016244" w:rsidRDefault="00016244">
            <w:pPr>
              <w:rPr>
                <w:sz w:val="20"/>
                <w:szCs w:val="20"/>
              </w:rPr>
            </w:pPr>
          </w:p>
        </w:tc>
        <w:tc>
          <w:tcPr>
            <w:tcW w:w="0" w:type="auto"/>
            <w:tcBorders>
              <w:top w:val="double" w:sz="6" w:space="0" w:color="auto"/>
              <w:left w:val="nil"/>
              <w:bottom w:val="double" w:sz="6" w:space="0" w:color="auto"/>
              <w:right w:val="single" w:sz="4" w:space="0" w:color="auto"/>
            </w:tcBorders>
            <w:shd w:val="clear" w:color="000000" w:fill="F7FFF7"/>
            <w:noWrap/>
            <w:vAlign w:val="center"/>
            <w:hideMark/>
          </w:tcPr>
          <w:p w14:paraId="7B55E72C" w14:textId="77777777" w:rsidR="00016244" w:rsidRDefault="00016244">
            <w:pPr>
              <w:jc w:val="right"/>
              <w:rPr>
                <w:rFonts w:ascii="Calibri" w:hAnsi="Calibri" w:cs="Calibri"/>
                <w:b/>
                <w:bCs/>
                <w:sz w:val="22"/>
                <w:szCs w:val="22"/>
              </w:rPr>
            </w:pPr>
            <w:r>
              <w:rPr>
                <w:rStyle w:val="font101"/>
              </w:rPr>
              <w:t>TOTAL SPEND ON EQUIPMENT &amp; CONSUMABLES WITH</w:t>
            </w:r>
            <w:r>
              <w:rPr>
                <w:rStyle w:val="font91"/>
              </w:rPr>
              <w:t xml:space="preserve"> ALLOGA </w:t>
            </w:r>
            <w:r>
              <w:rPr>
                <w:rStyle w:val="font101"/>
              </w:rPr>
              <w:t xml:space="preserve">2022/2023:  </w:t>
            </w:r>
          </w:p>
        </w:tc>
        <w:tc>
          <w:tcPr>
            <w:tcW w:w="0" w:type="auto"/>
            <w:tcBorders>
              <w:top w:val="double" w:sz="6" w:space="0" w:color="auto"/>
              <w:left w:val="single" w:sz="4" w:space="0" w:color="auto"/>
              <w:bottom w:val="double" w:sz="6" w:space="0" w:color="auto"/>
              <w:right w:val="nil"/>
            </w:tcBorders>
            <w:shd w:val="clear" w:color="000000" w:fill="F7FFF7"/>
            <w:noWrap/>
            <w:vAlign w:val="center"/>
            <w:hideMark/>
          </w:tcPr>
          <w:p w14:paraId="2992819D" w14:textId="77777777" w:rsidR="00016244" w:rsidRDefault="00016244">
            <w:pPr>
              <w:jc w:val="center"/>
              <w:rPr>
                <w:rFonts w:ascii="Calibri" w:hAnsi="Calibri" w:cs="Calibri"/>
                <w:b/>
                <w:bCs/>
                <w:sz w:val="22"/>
                <w:szCs w:val="22"/>
              </w:rPr>
            </w:pPr>
            <w:r>
              <w:rPr>
                <w:rFonts w:ascii="Calibri" w:hAnsi="Calibri" w:cs="Calibri"/>
                <w:b/>
                <w:bCs/>
                <w:sz w:val="22"/>
                <w:szCs w:val="22"/>
              </w:rPr>
              <w:t>£45.32</w:t>
            </w:r>
          </w:p>
        </w:tc>
        <w:tc>
          <w:tcPr>
            <w:tcW w:w="0" w:type="auto"/>
            <w:tcBorders>
              <w:top w:val="double" w:sz="6" w:space="0" w:color="auto"/>
              <w:left w:val="single" w:sz="4" w:space="0" w:color="auto"/>
              <w:bottom w:val="double" w:sz="6" w:space="0" w:color="auto"/>
              <w:right w:val="double" w:sz="6" w:space="0" w:color="auto"/>
            </w:tcBorders>
            <w:shd w:val="clear" w:color="000000" w:fill="F7FFF7"/>
            <w:noWrap/>
            <w:vAlign w:val="center"/>
            <w:hideMark/>
          </w:tcPr>
          <w:p w14:paraId="74833CF9" w14:textId="77777777" w:rsidR="00016244" w:rsidRDefault="00016244">
            <w:pPr>
              <w:jc w:val="center"/>
              <w:rPr>
                <w:rFonts w:ascii="Calibri" w:hAnsi="Calibri" w:cs="Calibri"/>
                <w:b/>
                <w:bCs/>
                <w:sz w:val="22"/>
                <w:szCs w:val="22"/>
              </w:rPr>
            </w:pPr>
            <w:r>
              <w:rPr>
                <w:rFonts w:ascii="Calibri" w:hAnsi="Calibri" w:cs="Calibri"/>
                <w:b/>
                <w:bCs/>
                <w:sz w:val="22"/>
                <w:szCs w:val="22"/>
              </w:rPr>
              <w:t>£54.38</w:t>
            </w:r>
          </w:p>
        </w:tc>
      </w:tr>
      <w:tr w:rsidR="00016244" w14:paraId="5E03268F" w14:textId="77777777" w:rsidTr="00016244">
        <w:trPr>
          <w:trHeight w:val="390"/>
        </w:trPr>
        <w:tc>
          <w:tcPr>
            <w:tcW w:w="0" w:type="auto"/>
            <w:tcBorders>
              <w:top w:val="single" w:sz="4" w:space="0" w:color="auto"/>
              <w:left w:val="double" w:sz="6" w:space="0" w:color="auto"/>
              <w:bottom w:val="single" w:sz="4" w:space="0" w:color="auto"/>
              <w:right w:val="single" w:sz="4" w:space="0" w:color="auto"/>
            </w:tcBorders>
            <w:noWrap/>
            <w:vAlign w:val="center"/>
            <w:hideMark/>
          </w:tcPr>
          <w:p w14:paraId="14618B37"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23-Jun-22</w:t>
            </w:r>
          </w:p>
        </w:tc>
        <w:tc>
          <w:tcPr>
            <w:tcW w:w="0" w:type="auto"/>
            <w:tcBorders>
              <w:top w:val="single" w:sz="4" w:space="0" w:color="auto"/>
              <w:left w:val="nil"/>
              <w:bottom w:val="single" w:sz="4" w:space="0" w:color="auto"/>
              <w:right w:val="single" w:sz="4" w:space="0" w:color="auto"/>
            </w:tcBorders>
            <w:noWrap/>
            <w:vAlign w:val="center"/>
            <w:hideMark/>
          </w:tcPr>
          <w:p w14:paraId="7D266E48" w14:textId="77777777" w:rsidR="00016244" w:rsidRDefault="00016244">
            <w:pPr>
              <w:rPr>
                <w:rFonts w:ascii="Calibri" w:hAnsi="Calibri" w:cs="Calibri"/>
                <w:color w:val="0070C0"/>
                <w:sz w:val="20"/>
                <w:szCs w:val="20"/>
              </w:rPr>
            </w:pPr>
            <w:r>
              <w:rPr>
                <w:rFonts w:ascii="Calibri" w:hAnsi="Calibri" w:cs="Calibri"/>
                <w:color w:val="0070C0"/>
                <w:sz w:val="20"/>
                <w:szCs w:val="20"/>
              </w:rPr>
              <w:t xml:space="preserve">2 x Manual </w:t>
            </w:r>
            <w:proofErr w:type="spellStart"/>
            <w:r>
              <w:rPr>
                <w:rFonts w:ascii="Calibri" w:hAnsi="Calibri" w:cs="Calibri"/>
                <w:color w:val="0070C0"/>
                <w:sz w:val="20"/>
                <w:szCs w:val="20"/>
              </w:rPr>
              <w:t>Sphygs</w:t>
            </w:r>
            <w:proofErr w:type="spellEnd"/>
          </w:p>
        </w:tc>
        <w:tc>
          <w:tcPr>
            <w:tcW w:w="0" w:type="auto"/>
            <w:tcBorders>
              <w:top w:val="single" w:sz="4" w:space="0" w:color="auto"/>
              <w:left w:val="nil"/>
              <w:bottom w:val="single" w:sz="4" w:space="0" w:color="auto"/>
              <w:right w:val="single" w:sz="4" w:space="0" w:color="auto"/>
            </w:tcBorders>
            <w:noWrap/>
            <w:vAlign w:val="center"/>
            <w:hideMark/>
          </w:tcPr>
          <w:p w14:paraId="4661ADED"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5A3AFC" w14:textId="77777777" w:rsidR="00016244" w:rsidRDefault="00016244">
            <w:pPr>
              <w:rPr>
                <w:rFonts w:ascii="Calibri" w:hAnsi="Calibri" w:cs="Calibri"/>
                <w:color w:val="0070C0"/>
                <w:sz w:val="20"/>
                <w:szCs w:val="20"/>
              </w:rPr>
            </w:pPr>
            <w:r>
              <w:rPr>
                <w:rFonts w:ascii="Calibri" w:hAnsi="Calibri" w:cs="Calibri"/>
                <w:color w:val="0070C0"/>
                <w:sz w:val="20"/>
                <w:szCs w:val="20"/>
              </w:rPr>
              <w:t>R215887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959FE1" w14:textId="77777777" w:rsidR="00016244" w:rsidRDefault="00016244">
            <w:pPr>
              <w:rPr>
                <w:rFonts w:ascii="Calibri" w:hAnsi="Calibri" w:cs="Calibri"/>
                <w:color w:val="0070C0"/>
                <w:sz w:val="20"/>
                <w:szCs w:val="20"/>
              </w:rPr>
            </w:pPr>
            <w:r>
              <w:rPr>
                <w:rFonts w:ascii="Calibri" w:hAnsi="Calibri" w:cs="Calibri"/>
                <w:color w:val="0070C0"/>
                <w:sz w:val="20"/>
                <w:szCs w:val="20"/>
              </w:rPr>
              <w:t>EP47798</w:t>
            </w:r>
          </w:p>
        </w:tc>
        <w:tc>
          <w:tcPr>
            <w:tcW w:w="0" w:type="auto"/>
            <w:tcBorders>
              <w:top w:val="single" w:sz="4" w:space="0" w:color="auto"/>
              <w:left w:val="single" w:sz="4" w:space="0" w:color="auto"/>
              <w:bottom w:val="single" w:sz="4" w:space="0" w:color="auto"/>
              <w:right w:val="nil"/>
            </w:tcBorders>
            <w:noWrap/>
            <w:vAlign w:val="center"/>
            <w:hideMark/>
          </w:tcPr>
          <w:p w14:paraId="33233569"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£109.90</w:t>
            </w:r>
          </w:p>
        </w:tc>
        <w:tc>
          <w:tcPr>
            <w:tcW w:w="0" w:type="auto"/>
            <w:tcBorders>
              <w:top w:val="single" w:sz="4" w:space="0" w:color="auto"/>
              <w:left w:val="single" w:sz="4" w:space="0" w:color="auto"/>
              <w:bottom w:val="single" w:sz="4" w:space="0" w:color="auto"/>
              <w:right w:val="double" w:sz="6" w:space="0" w:color="auto"/>
            </w:tcBorders>
            <w:noWrap/>
            <w:vAlign w:val="center"/>
            <w:hideMark/>
          </w:tcPr>
          <w:p w14:paraId="68C4B93C"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£131.88</w:t>
            </w:r>
          </w:p>
        </w:tc>
      </w:tr>
      <w:tr w:rsidR="00016244" w14:paraId="2FDBB4DB" w14:textId="77777777" w:rsidTr="00016244">
        <w:trPr>
          <w:trHeight w:val="390"/>
        </w:trPr>
        <w:tc>
          <w:tcPr>
            <w:tcW w:w="0" w:type="auto"/>
            <w:tcBorders>
              <w:top w:val="single" w:sz="4" w:space="0" w:color="auto"/>
              <w:left w:val="double" w:sz="6" w:space="0" w:color="auto"/>
              <w:bottom w:val="single" w:sz="4" w:space="0" w:color="auto"/>
              <w:right w:val="single" w:sz="4" w:space="0" w:color="auto"/>
            </w:tcBorders>
            <w:noWrap/>
            <w:vAlign w:val="center"/>
            <w:hideMark/>
          </w:tcPr>
          <w:p w14:paraId="39EB2E24"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23-Jun-22</w:t>
            </w:r>
          </w:p>
        </w:tc>
        <w:tc>
          <w:tcPr>
            <w:tcW w:w="0" w:type="auto"/>
            <w:tcBorders>
              <w:top w:val="single" w:sz="4" w:space="0" w:color="auto"/>
              <w:left w:val="nil"/>
              <w:bottom w:val="single" w:sz="4" w:space="0" w:color="auto"/>
              <w:right w:val="single" w:sz="4" w:space="0" w:color="auto"/>
            </w:tcBorders>
            <w:noWrap/>
            <w:vAlign w:val="center"/>
            <w:hideMark/>
          </w:tcPr>
          <w:p w14:paraId="0E55EE07" w14:textId="77777777" w:rsidR="00016244" w:rsidRDefault="00016244">
            <w:pPr>
              <w:rPr>
                <w:rFonts w:ascii="Calibri" w:hAnsi="Calibri" w:cs="Calibri"/>
                <w:color w:val="0070C0"/>
                <w:sz w:val="20"/>
                <w:szCs w:val="20"/>
              </w:rPr>
            </w:pPr>
            <w:r>
              <w:rPr>
                <w:rFonts w:ascii="Calibri" w:hAnsi="Calibri" w:cs="Calibri"/>
                <w:color w:val="0070C0"/>
                <w:sz w:val="20"/>
                <w:szCs w:val="20"/>
              </w:rPr>
              <w:t>1 x Ear Thermometer</w:t>
            </w:r>
          </w:p>
        </w:tc>
        <w:tc>
          <w:tcPr>
            <w:tcW w:w="0" w:type="auto"/>
            <w:tcBorders>
              <w:top w:val="single" w:sz="4" w:space="0" w:color="auto"/>
              <w:left w:val="nil"/>
              <w:bottom w:val="single" w:sz="4" w:space="0" w:color="auto"/>
              <w:right w:val="single" w:sz="4" w:space="0" w:color="auto"/>
            </w:tcBorders>
            <w:noWrap/>
            <w:vAlign w:val="center"/>
            <w:hideMark/>
          </w:tcPr>
          <w:p w14:paraId="119938F2"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2A4A72" w14:textId="77777777" w:rsidR="00016244" w:rsidRDefault="00016244">
            <w:pPr>
              <w:rPr>
                <w:rFonts w:ascii="Calibri" w:hAnsi="Calibri" w:cs="Calibri"/>
                <w:color w:val="0070C0"/>
                <w:sz w:val="20"/>
                <w:szCs w:val="20"/>
              </w:rPr>
            </w:pPr>
            <w:r>
              <w:rPr>
                <w:rFonts w:ascii="Calibri" w:hAnsi="Calibri" w:cs="Calibri"/>
                <w:color w:val="0070C0"/>
                <w:sz w:val="20"/>
                <w:szCs w:val="20"/>
              </w:rPr>
              <w:t>R215889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76C988" w14:textId="77777777" w:rsidR="00016244" w:rsidRDefault="00016244">
            <w:pPr>
              <w:rPr>
                <w:rFonts w:ascii="Calibri" w:hAnsi="Calibri" w:cs="Calibri"/>
                <w:color w:val="0070C0"/>
                <w:sz w:val="20"/>
                <w:szCs w:val="20"/>
              </w:rPr>
            </w:pPr>
            <w:r>
              <w:rPr>
                <w:rFonts w:ascii="Calibri" w:hAnsi="Calibri" w:cs="Calibri"/>
                <w:color w:val="0070C0"/>
                <w:sz w:val="20"/>
                <w:szCs w:val="20"/>
              </w:rPr>
              <w:t>EP47799</w:t>
            </w:r>
          </w:p>
        </w:tc>
        <w:tc>
          <w:tcPr>
            <w:tcW w:w="0" w:type="auto"/>
            <w:tcBorders>
              <w:top w:val="single" w:sz="4" w:space="0" w:color="auto"/>
              <w:left w:val="single" w:sz="4" w:space="0" w:color="auto"/>
              <w:bottom w:val="single" w:sz="4" w:space="0" w:color="auto"/>
              <w:right w:val="nil"/>
            </w:tcBorders>
            <w:noWrap/>
            <w:vAlign w:val="center"/>
            <w:hideMark/>
          </w:tcPr>
          <w:p w14:paraId="231E699C"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£36.70</w:t>
            </w:r>
          </w:p>
        </w:tc>
        <w:tc>
          <w:tcPr>
            <w:tcW w:w="0" w:type="auto"/>
            <w:tcBorders>
              <w:top w:val="single" w:sz="4" w:space="0" w:color="auto"/>
              <w:left w:val="single" w:sz="4" w:space="0" w:color="auto"/>
              <w:bottom w:val="single" w:sz="4" w:space="0" w:color="auto"/>
              <w:right w:val="double" w:sz="6" w:space="0" w:color="auto"/>
            </w:tcBorders>
            <w:noWrap/>
            <w:vAlign w:val="center"/>
            <w:hideMark/>
          </w:tcPr>
          <w:p w14:paraId="60C63B3E"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£44.04</w:t>
            </w:r>
          </w:p>
        </w:tc>
      </w:tr>
      <w:tr w:rsidR="00016244" w14:paraId="4249936F" w14:textId="77777777" w:rsidTr="00016244">
        <w:trPr>
          <w:trHeight w:val="390"/>
        </w:trPr>
        <w:tc>
          <w:tcPr>
            <w:tcW w:w="0" w:type="auto"/>
            <w:tcBorders>
              <w:top w:val="single" w:sz="4" w:space="0" w:color="auto"/>
              <w:left w:val="double" w:sz="6" w:space="0" w:color="auto"/>
              <w:bottom w:val="single" w:sz="4" w:space="0" w:color="auto"/>
              <w:right w:val="single" w:sz="4" w:space="0" w:color="auto"/>
            </w:tcBorders>
            <w:noWrap/>
            <w:vAlign w:val="center"/>
            <w:hideMark/>
          </w:tcPr>
          <w:p w14:paraId="1AB60EA7"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23-Jun-22</w:t>
            </w:r>
          </w:p>
        </w:tc>
        <w:tc>
          <w:tcPr>
            <w:tcW w:w="0" w:type="auto"/>
            <w:tcBorders>
              <w:top w:val="single" w:sz="4" w:space="0" w:color="auto"/>
              <w:left w:val="nil"/>
              <w:bottom w:val="single" w:sz="4" w:space="0" w:color="auto"/>
              <w:right w:val="single" w:sz="4" w:space="0" w:color="auto"/>
            </w:tcBorders>
            <w:noWrap/>
            <w:vAlign w:val="center"/>
            <w:hideMark/>
          </w:tcPr>
          <w:p w14:paraId="555CCF05" w14:textId="77777777" w:rsidR="00016244" w:rsidRDefault="00016244">
            <w:pPr>
              <w:rPr>
                <w:rFonts w:ascii="Calibri" w:hAnsi="Calibri" w:cs="Calibri"/>
                <w:color w:val="0070C0"/>
                <w:sz w:val="20"/>
                <w:szCs w:val="20"/>
              </w:rPr>
            </w:pPr>
            <w:r>
              <w:rPr>
                <w:rFonts w:ascii="Calibri" w:hAnsi="Calibri" w:cs="Calibri"/>
                <w:color w:val="0070C0"/>
                <w:sz w:val="20"/>
                <w:szCs w:val="20"/>
              </w:rPr>
              <w:t>1 x 5MHz Vascular Probe</w:t>
            </w:r>
          </w:p>
        </w:tc>
        <w:tc>
          <w:tcPr>
            <w:tcW w:w="0" w:type="auto"/>
            <w:tcBorders>
              <w:top w:val="single" w:sz="4" w:space="0" w:color="auto"/>
              <w:left w:val="nil"/>
              <w:bottom w:val="single" w:sz="4" w:space="0" w:color="auto"/>
              <w:right w:val="single" w:sz="4" w:space="0" w:color="auto"/>
            </w:tcBorders>
            <w:noWrap/>
            <w:vAlign w:val="center"/>
            <w:hideMark/>
          </w:tcPr>
          <w:p w14:paraId="647ECF0D"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DA1690" w14:textId="77777777" w:rsidR="00016244" w:rsidRDefault="00016244">
            <w:pPr>
              <w:rPr>
                <w:rFonts w:ascii="Calibri" w:hAnsi="Calibri" w:cs="Calibri"/>
                <w:color w:val="0070C0"/>
                <w:sz w:val="20"/>
                <w:szCs w:val="20"/>
              </w:rPr>
            </w:pPr>
            <w:r>
              <w:rPr>
                <w:rFonts w:ascii="Calibri" w:hAnsi="Calibri" w:cs="Calibri"/>
                <w:color w:val="0070C0"/>
                <w:sz w:val="20"/>
                <w:szCs w:val="20"/>
              </w:rPr>
              <w:t>R215891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A08149" w14:textId="77777777" w:rsidR="00016244" w:rsidRDefault="00016244">
            <w:pPr>
              <w:rPr>
                <w:rFonts w:ascii="Calibri" w:hAnsi="Calibri" w:cs="Calibri"/>
                <w:color w:val="0070C0"/>
                <w:sz w:val="20"/>
                <w:szCs w:val="20"/>
              </w:rPr>
            </w:pPr>
            <w:r>
              <w:rPr>
                <w:rFonts w:ascii="Calibri" w:hAnsi="Calibri" w:cs="Calibri"/>
                <w:color w:val="0070C0"/>
                <w:sz w:val="20"/>
                <w:szCs w:val="20"/>
              </w:rPr>
              <w:t>EP47800</w:t>
            </w:r>
          </w:p>
        </w:tc>
        <w:tc>
          <w:tcPr>
            <w:tcW w:w="0" w:type="auto"/>
            <w:tcBorders>
              <w:top w:val="single" w:sz="4" w:space="0" w:color="auto"/>
              <w:left w:val="single" w:sz="4" w:space="0" w:color="auto"/>
              <w:bottom w:val="single" w:sz="4" w:space="0" w:color="auto"/>
              <w:right w:val="nil"/>
            </w:tcBorders>
            <w:noWrap/>
            <w:vAlign w:val="center"/>
            <w:hideMark/>
          </w:tcPr>
          <w:p w14:paraId="548C8172"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£239.40</w:t>
            </w:r>
          </w:p>
        </w:tc>
        <w:tc>
          <w:tcPr>
            <w:tcW w:w="0" w:type="auto"/>
            <w:tcBorders>
              <w:top w:val="single" w:sz="4" w:space="0" w:color="auto"/>
              <w:left w:val="single" w:sz="4" w:space="0" w:color="auto"/>
              <w:bottom w:val="single" w:sz="4" w:space="0" w:color="auto"/>
              <w:right w:val="double" w:sz="6" w:space="0" w:color="auto"/>
            </w:tcBorders>
            <w:noWrap/>
            <w:vAlign w:val="center"/>
            <w:hideMark/>
          </w:tcPr>
          <w:p w14:paraId="2D4EC789"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£287.28</w:t>
            </w:r>
          </w:p>
        </w:tc>
      </w:tr>
      <w:tr w:rsidR="00016244" w14:paraId="379EA6BE"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1BA9D9CD"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18-Oct-22</w:t>
            </w:r>
          </w:p>
        </w:tc>
        <w:tc>
          <w:tcPr>
            <w:tcW w:w="0" w:type="auto"/>
            <w:tcBorders>
              <w:top w:val="single" w:sz="4" w:space="0" w:color="auto"/>
              <w:left w:val="nil"/>
              <w:bottom w:val="nil"/>
              <w:right w:val="single" w:sz="4" w:space="0" w:color="auto"/>
            </w:tcBorders>
            <w:noWrap/>
            <w:vAlign w:val="center"/>
            <w:hideMark/>
          </w:tcPr>
          <w:p w14:paraId="5E154418" w14:textId="77777777" w:rsidR="00016244" w:rsidRDefault="00016244">
            <w:pPr>
              <w:rPr>
                <w:rFonts w:ascii="Calibri" w:hAnsi="Calibri" w:cs="Calibri"/>
                <w:color w:val="0070C0"/>
                <w:sz w:val="20"/>
                <w:szCs w:val="20"/>
              </w:rPr>
            </w:pPr>
            <w:r>
              <w:rPr>
                <w:rFonts w:ascii="Calibri" w:hAnsi="Calibri" w:cs="Calibri"/>
                <w:color w:val="0070C0"/>
                <w:sz w:val="20"/>
                <w:szCs w:val="20"/>
              </w:rPr>
              <w:t>1 x 8MHz Vascular Probe</w:t>
            </w:r>
          </w:p>
        </w:tc>
        <w:tc>
          <w:tcPr>
            <w:tcW w:w="0" w:type="auto"/>
            <w:tcBorders>
              <w:top w:val="single" w:sz="4" w:space="0" w:color="auto"/>
              <w:left w:val="nil"/>
              <w:bottom w:val="nil"/>
              <w:right w:val="single" w:sz="4" w:space="0" w:color="auto"/>
            </w:tcBorders>
            <w:noWrap/>
            <w:vAlign w:val="center"/>
            <w:hideMark/>
          </w:tcPr>
          <w:p w14:paraId="70E23684"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nil"/>
              <w:right w:val="single" w:sz="4" w:space="0" w:color="auto"/>
            </w:tcBorders>
            <w:noWrap/>
            <w:vAlign w:val="center"/>
            <w:hideMark/>
          </w:tcPr>
          <w:p w14:paraId="31525213" w14:textId="77777777" w:rsidR="00016244" w:rsidRDefault="00016244">
            <w:pPr>
              <w:rPr>
                <w:rFonts w:ascii="Calibri" w:hAnsi="Calibri" w:cs="Calibri"/>
                <w:color w:val="0070C0"/>
                <w:sz w:val="20"/>
                <w:szCs w:val="20"/>
              </w:rPr>
            </w:pPr>
            <w:r>
              <w:rPr>
                <w:rFonts w:ascii="Calibri" w:hAnsi="Calibri" w:cs="Calibri"/>
                <w:color w:val="0070C0"/>
                <w:sz w:val="20"/>
                <w:szCs w:val="20"/>
              </w:rPr>
              <w:t>R221421</w:t>
            </w:r>
          </w:p>
        </w:tc>
        <w:tc>
          <w:tcPr>
            <w:tcW w:w="0" w:type="auto"/>
            <w:tcBorders>
              <w:top w:val="single" w:sz="4" w:space="0" w:color="auto"/>
              <w:left w:val="single" w:sz="4" w:space="0" w:color="auto"/>
              <w:bottom w:val="nil"/>
              <w:right w:val="single" w:sz="4" w:space="0" w:color="auto"/>
            </w:tcBorders>
            <w:noWrap/>
            <w:vAlign w:val="center"/>
            <w:hideMark/>
          </w:tcPr>
          <w:p w14:paraId="3E2380F0" w14:textId="77777777" w:rsidR="00016244" w:rsidRDefault="00016244">
            <w:pPr>
              <w:rPr>
                <w:rFonts w:ascii="Calibri" w:hAnsi="Calibri" w:cs="Calibri"/>
                <w:color w:val="0070C0"/>
                <w:sz w:val="20"/>
                <w:szCs w:val="20"/>
              </w:rPr>
            </w:pPr>
            <w:r>
              <w:rPr>
                <w:rFonts w:ascii="Calibri" w:hAnsi="Calibri" w:cs="Calibri"/>
                <w:color w:val="0070C0"/>
                <w:sz w:val="20"/>
                <w:szCs w:val="20"/>
              </w:rPr>
              <w:t>EP50527</w:t>
            </w:r>
          </w:p>
        </w:tc>
        <w:tc>
          <w:tcPr>
            <w:tcW w:w="0" w:type="auto"/>
            <w:tcBorders>
              <w:top w:val="single" w:sz="4" w:space="0" w:color="auto"/>
              <w:left w:val="single" w:sz="4" w:space="0" w:color="auto"/>
              <w:bottom w:val="nil"/>
              <w:right w:val="nil"/>
            </w:tcBorders>
            <w:noWrap/>
            <w:vAlign w:val="center"/>
            <w:hideMark/>
          </w:tcPr>
          <w:p w14:paraId="73164F73"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£216.75</w:t>
            </w:r>
          </w:p>
        </w:tc>
        <w:tc>
          <w:tcPr>
            <w:tcW w:w="0" w:type="auto"/>
            <w:tcBorders>
              <w:top w:val="single" w:sz="4" w:space="0" w:color="auto"/>
              <w:left w:val="single" w:sz="4" w:space="0" w:color="auto"/>
              <w:bottom w:val="nil"/>
              <w:right w:val="double" w:sz="6" w:space="0" w:color="auto"/>
            </w:tcBorders>
            <w:noWrap/>
            <w:vAlign w:val="center"/>
            <w:hideMark/>
          </w:tcPr>
          <w:p w14:paraId="39F2EDEE"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£260.10</w:t>
            </w:r>
          </w:p>
        </w:tc>
      </w:tr>
      <w:tr w:rsidR="00016244" w14:paraId="3E05A43F" w14:textId="77777777" w:rsidTr="00016244">
        <w:trPr>
          <w:trHeight w:val="480"/>
        </w:trPr>
        <w:tc>
          <w:tcPr>
            <w:tcW w:w="0" w:type="auto"/>
            <w:tcBorders>
              <w:top w:val="double" w:sz="6" w:space="0" w:color="auto"/>
              <w:left w:val="double" w:sz="6" w:space="0" w:color="auto"/>
              <w:bottom w:val="double" w:sz="6" w:space="0" w:color="auto"/>
              <w:right w:val="nil"/>
            </w:tcBorders>
            <w:shd w:val="clear" w:color="000000" w:fill="FFF7FF"/>
            <w:noWrap/>
            <w:vAlign w:val="center"/>
            <w:hideMark/>
          </w:tcPr>
          <w:p w14:paraId="5C6F9459" w14:textId="77777777" w:rsidR="00016244" w:rsidRDefault="00016244">
            <w:pPr>
              <w:jc w:val="center"/>
              <w:rPr>
                <w:rFonts w:ascii="Calibri" w:hAnsi="Calibri" w:cs="Calibri"/>
                <w:color w:val="0070C0"/>
                <w:sz w:val="20"/>
                <w:szCs w:val="20"/>
              </w:rPr>
            </w:pPr>
          </w:p>
        </w:tc>
        <w:tc>
          <w:tcPr>
            <w:tcW w:w="0" w:type="auto"/>
            <w:tcBorders>
              <w:top w:val="double" w:sz="6" w:space="0" w:color="auto"/>
              <w:left w:val="nil"/>
              <w:bottom w:val="double" w:sz="6" w:space="0" w:color="auto"/>
              <w:right w:val="nil"/>
            </w:tcBorders>
            <w:shd w:val="clear" w:color="000000" w:fill="FFF7FF"/>
            <w:noWrap/>
            <w:vAlign w:val="center"/>
            <w:hideMark/>
          </w:tcPr>
          <w:p w14:paraId="3F9B058E" w14:textId="77777777" w:rsidR="00016244" w:rsidRDefault="00016244">
            <w:pPr>
              <w:jc w:val="center"/>
              <w:rPr>
                <w:sz w:val="20"/>
                <w:szCs w:val="20"/>
              </w:rPr>
            </w:pPr>
          </w:p>
        </w:tc>
        <w:tc>
          <w:tcPr>
            <w:tcW w:w="0" w:type="auto"/>
            <w:tcBorders>
              <w:top w:val="double" w:sz="6" w:space="0" w:color="auto"/>
              <w:left w:val="nil"/>
              <w:bottom w:val="double" w:sz="6" w:space="0" w:color="auto"/>
              <w:right w:val="nil"/>
            </w:tcBorders>
            <w:shd w:val="clear" w:color="000000" w:fill="FFF7FF"/>
            <w:noWrap/>
            <w:vAlign w:val="center"/>
            <w:hideMark/>
          </w:tcPr>
          <w:p w14:paraId="3930EFA7" w14:textId="77777777" w:rsidR="00016244" w:rsidRDefault="00016244">
            <w:pPr>
              <w:rPr>
                <w:sz w:val="20"/>
                <w:szCs w:val="20"/>
              </w:rPr>
            </w:pPr>
          </w:p>
        </w:tc>
        <w:tc>
          <w:tcPr>
            <w:tcW w:w="0" w:type="auto"/>
            <w:tcBorders>
              <w:top w:val="double" w:sz="6" w:space="0" w:color="auto"/>
              <w:left w:val="nil"/>
              <w:bottom w:val="double" w:sz="6" w:space="0" w:color="auto"/>
              <w:right w:val="nil"/>
            </w:tcBorders>
            <w:shd w:val="clear" w:color="000000" w:fill="FFF7FF"/>
            <w:noWrap/>
            <w:vAlign w:val="center"/>
            <w:hideMark/>
          </w:tcPr>
          <w:p w14:paraId="2566B60E" w14:textId="77777777" w:rsidR="00016244" w:rsidRDefault="00016244">
            <w:pPr>
              <w:rPr>
                <w:sz w:val="20"/>
                <w:szCs w:val="20"/>
              </w:rPr>
            </w:pPr>
          </w:p>
        </w:tc>
        <w:tc>
          <w:tcPr>
            <w:tcW w:w="0" w:type="auto"/>
            <w:tcBorders>
              <w:top w:val="double" w:sz="6" w:space="0" w:color="auto"/>
              <w:left w:val="nil"/>
              <w:bottom w:val="double" w:sz="6" w:space="0" w:color="auto"/>
              <w:right w:val="single" w:sz="4" w:space="0" w:color="auto"/>
            </w:tcBorders>
            <w:shd w:val="clear" w:color="000000" w:fill="FFF7FF"/>
            <w:noWrap/>
            <w:vAlign w:val="center"/>
            <w:hideMark/>
          </w:tcPr>
          <w:p w14:paraId="70630F80" w14:textId="77777777" w:rsidR="00016244" w:rsidRDefault="00016244">
            <w:pPr>
              <w:jc w:val="right"/>
              <w:rPr>
                <w:rFonts w:ascii="Calibri" w:hAnsi="Calibri" w:cs="Calibri"/>
                <w:b/>
                <w:bCs/>
                <w:sz w:val="22"/>
                <w:szCs w:val="22"/>
              </w:rPr>
            </w:pPr>
            <w:r>
              <w:rPr>
                <w:rStyle w:val="font101"/>
              </w:rPr>
              <w:t xml:space="preserve">TOTAL SPEND ON EQUIPMENT &amp; CONSUMABLES WITH </w:t>
            </w:r>
            <w:r>
              <w:rPr>
                <w:rStyle w:val="font91"/>
              </w:rPr>
              <w:t xml:space="preserve">HEALTH-CARE EQUIPMENT </w:t>
            </w:r>
            <w:r>
              <w:rPr>
                <w:rStyle w:val="font101"/>
              </w:rPr>
              <w:t xml:space="preserve">2022/2023:  </w:t>
            </w:r>
          </w:p>
        </w:tc>
        <w:tc>
          <w:tcPr>
            <w:tcW w:w="0" w:type="auto"/>
            <w:tcBorders>
              <w:top w:val="double" w:sz="6" w:space="0" w:color="auto"/>
              <w:left w:val="single" w:sz="4" w:space="0" w:color="auto"/>
              <w:bottom w:val="double" w:sz="6" w:space="0" w:color="auto"/>
              <w:right w:val="nil"/>
            </w:tcBorders>
            <w:shd w:val="clear" w:color="000000" w:fill="FFF7FF"/>
            <w:noWrap/>
            <w:vAlign w:val="center"/>
            <w:hideMark/>
          </w:tcPr>
          <w:p w14:paraId="2356883B" w14:textId="77777777" w:rsidR="00016244" w:rsidRDefault="00016244">
            <w:pPr>
              <w:jc w:val="center"/>
              <w:rPr>
                <w:rFonts w:ascii="Calibri" w:hAnsi="Calibri" w:cs="Calibri"/>
                <w:b/>
                <w:bCs/>
                <w:sz w:val="22"/>
                <w:szCs w:val="22"/>
              </w:rPr>
            </w:pPr>
            <w:r>
              <w:rPr>
                <w:rFonts w:ascii="Calibri" w:hAnsi="Calibri" w:cs="Calibri"/>
                <w:b/>
                <w:bCs/>
                <w:sz w:val="22"/>
                <w:szCs w:val="22"/>
              </w:rPr>
              <w:t>£602.75</w:t>
            </w:r>
          </w:p>
        </w:tc>
        <w:tc>
          <w:tcPr>
            <w:tcW w:w="0" w:type="auto"/>
            <w:tcBorders>
              <w:top w:val="double" w:sz="6" w:space="0" w:color="auto"/>
              <w:left w:val="single" w:sz="4" w:space="0" w:color="auto"/>
              <w:bottom w:val="double" w:sz="6" w:space="0" w:color="auto"/>
              <w:right w:val="double" w:sz="6" w:space="0" w:color="auto"/>
            </w:tcBorders>
            <w:shd w:val="clear" w:color="000000" w:fill="FFF7FF"/>
            <w:noWrap/>
            <w:vAlign w:val="center"/>
            <w:hideMark/>
          </w:tcPr>
          <w:p w14:paraId="49B4F41C" w14:textId="77777777" w:rsidR="00016244" w:rsidRDefault="00016244">
            <w:pPr>
              <w:jc w:val="center"/>
              <w:rPr>
                <w:rFonts w:ascii="Calibri" w:hAnsi="Calibri" w:cs="Calibri"/>
                <w:b/>
                <w:bCs/>
                <w:sz w:val="22"/>
                <w:szCs w:val="22"/>
              </w:rPr>
            </w:pPr>
            <w:r>
              <w:rPr>
                <w:rFonts w:ascii="Calibri" w:hAnsi="Calibri" w:cs="Calibri"/>
                <w:b/>
                <w:bCs/>
                <w:sz w:val="22"/>
                <w:szCs w:val="22"/>
              </w:rPr>
              <w:t>£723.30</w:t>
            </w:r>
          </w:p>
        </w:tc>
      </w:tr>
      <w:tr w:rsidR="00016244" w14:paraId="5FD6C74A" w14:textId="77777777" w:rsidTr="00016244">
        <w:trPr>
          <w:trHeight w:val="705"/>
        </w:trPr>
        <w:tc>
          <w:tcPr>
            <w:tcW w:w="0" w:type="auto"/>
            <w:tcBorders>
              <w:top w:val="double" w:sz="6" w:space="0" w:color="auto"/>
              <w:left w:val="nil"/>
              <w:bottom w:val="double" w:sz="6" w:space="0" w:color="auto"/>
              <w:right w:val="nil"/>
            </w:tcBorders>
            <w:noWrap/>
            <w:vAlign w:val="center"/>
            <w:hideMark/>
          </w:tcPr>
          <w:p w14:paraId="797AE910" w14:textId="77777777" w:rsidR="00016244" w:rsidRDefault="00016244">
            <w:pPr>
              <w:jc w:val="center"/>
              <w:rPr>
                <w:rFonts w:ascii="Calibri" w:hAnsi="Calibri" w:cs="Calibri"/>
                <w:b/>
                <w:bCs/>
                <w:sz w:val="22"/>
                <w:szCs w:val="22"/>
              </w:rPr>
            </w:pPr>
          </w:p>
        </w:tc>
        <w:tc>
          <w:tcPr>
            <w:tcW w:w="0" w:type="auto"/>
            <w:tcBorders>
              <w:top w:val="double" w:sz="6" w:space="0" w:color="auto"/>
              <w:left w:val="nil"/>
              <w:bottom w:val="double" w:sz="6" w:space="0" w:color="auto"/>
              <w:right w:val="nil"/>
            </w:tcBorders>
            <w:noWrap/>
            <w:vAlign w:val="center"/>
            <w:hideMark/>
          </w:tcPr>
          <w:p w14:paraId="7B4C0564" w14:textId="77777777" w:rsidR="00016244" w:rsidRDefault="00016244">
            <w:pPr>
              <w:jc w:val="center"/>
              <w:rPr>
                <w:sz w:val="20"/>
                <w:szCs w:val="20"/>
              </w:rPr>
            </w:pPr>
          </w:p>
        </w:tc>
        <w:tc>
          <w:tcPr>
            <w:tcW w:w="0" w:type="auto"/>
            <w:tcBorders>
              <w:top w:val="double" w:sz="6" w:space="0" w:color="auto"/>
              <w:left w:val="nil"/>
              <w:bottom w:val="double" w:sz="6" w:space="0" w:color="auto"/>
              <w:right w:val="nil"/>
            </w:tcBorders>
            <w:noWrap/>
            <w:vAlign w:val="center"/>
            <w:hideMark/>
          </w:tcPr>
          <w:p w14:paraId="2E77D3D3" w14:textId="77777777" w:rsidR="00016244" w:rsidRDefault="00016244">
            <w:pPr>
              <w:rPr>
                <w:sz w:val="20"/>
                <w:szCs w:val="20"/>
              </w:rPr>
            </w:pPr>
          </w:p>
        </w:tc>
        <w:tc>
          <w:tcPr>
            <w:tcW w:w="0" w:type="auto"/>
            <w:tcBorders>
              <w:top w:val="double" w:sz="6" w:space="0" w:color="auto"/>
              <w:left w:val="nil"/>
              <w:bottom w:val="double" w:sz="6" w:space="0" w:color="auto"/>
              <w:right w:val="nil"/>
            </w:tcBorders>
            <w:noWrap/>
            <w:vAlign w:val="center"/>
            <w:hideMark/>
          </w:tcPr>
          <w:p w14:paraId="4606214A" w14:textId="77777777" w:rsidR="00016244" w:rsidRDefault="00016244">
            <w:pPr>
              <w:rPr>
                <w:sz w:val="20"/>
                <w:szCs w:val="20"/>
              </w:rPr>
            </w:pPr>
          </w:p>
        </w:tc>
        <w:tc>
          <w:tcPr>
            <w:tcW w:w="0" w:type="auto"/>
            <w:tcBorders>
              <w:top w:val="double" w:sz="6" w:space="0" w:color="auto"/>
              <w:left w:val="nil"/>
              <w:bottom w:val="double" w:sz="6" w:space="0" w:color="auto"/>
              <w:right w:val="nil"/>
            </w:tcBorders>
            <w:noWrap/>
            <w:vAlign w:val="center"/>
            <w:hideMark/>
          </w:tcPr>
          <w:p w14:paraId="7437F357" w14:textId="77777777" w:rsidR="00016244" w:rsidRDefault="00016244">
            <w:pPr>
              <w:rPr>
                <w:sz w:val="20"/>
                <w:szCs w:val="20"/>
              </w:rPr>
            </w:pPr>
          </w:p>
        </w:tc>
        <w:tc>
          <w:tcPr>
            <w:tcW w:w="0" w:type="auto"/>
            <w:tcBorders>
              <w:top w:val="double" w:sz="6" w:space="0" w:color="auto"/>
              <w:left w:val="nil"/>
              <w:bottom w:val="double" w:sz="6" w:space="0" w:color="auto"/>
              <w:right w:val="nil"/>
            </w:tcBorders>
            <w:noWrap/>
            <w:vAlign w:val="center"/>
            <w:hideMark/>
          </w:tcPr>
          <w:p w14:paraId="217F3A2E" w14:textId="77777777" w:rsidR="00016244" w:rsidRDefault="00016244">
            <w:pPr>
              <w:jc w:val="right"/>
              <w:rPr>
                <w:sz w:val="20"/>
                <w:szCs w:val="20"/>
              </w:rPr>
            </w:pPr>
          </w:p>
        </w:tc>
        <w:tc>
          <w:tcPr>
            <w:tcW w:w="0" w:type="auto"/>
            <w:tcBorders>
              <w:top w:val="double" w:sz="6" w:space="0" w:color="auto"/>
              <w:left w:val="nil"/>
              <w:bottom w:val="double" w:sz="6" w:space="0" w:color="auto"/>
              <w:right w:val="nil"/>
            </w:tcBorders>
            <w:noWrap/>
            <w:vAlign w:val="center"/>
            <w:hideMark/>
          </w:tcPr>
          <w:p w14:paraId="28E7CE01" w14:textId="77777777" w:rsidR="00016244" w:rsidRDefault="00016244">
            <w:pPr>
              <w:jc w:val="center"/>
              <w:rPr>
                <w:sz w:val="20"/>
                <w:szCs w:val="20"/>
              </w:rPr>
            </w:pPr>
          </w:p>
        </w:tc>
      </w:tr>
      <w:tr w:rsidR="00016244" w14:paraId="4DB6CF76" w14:textId="77777777" w:rsidTr="00016244">
        <w:trPr>
          <w:trHeight w:val="645"/>
        </w:trPr>
        <w:tc>
          <w:tcPr>
            <w:tcW w:w="0" w:type="auto"/>
            <w:gridSpan w:val="7"/>
            <w:tcBorders>
              <w:top w:val="double" w:sz="6" w:space="0" w:color="auto"/>
              <w:left w:val="double" w:sz="6" w:space="0" w:color="auto"/>
              <w:bottom w:val="double" w:sz="6" w:space="0" w:color="auto"/>
              <w:right w:val="nil"/>
            </w:tcBorders>
            <w:shd w:val="clear" w:color="000000" w:fill="F2F2F2"/>
            <w:noWrap/>
            <w:vAlign w:val="center"/>
            <w:hideMark/>
          </w:tcPr>
          <w:p w14:paraId="4DA8544C" w14:textId="77777777" w:rsidR="00016244" w:rsidRDefault="00016244">
            <w:pPr>
              <w:jc w:val="center"/>
              <w:rPr>
                <w:rFonts w:ascii="Calibri" w:hAnsi="Calibri" w:cs="Calibri"/>
                <w:b/>
                <w:bCs/>
                <w:color w:val="000000"/>
                <w:sz w:val="22"/>
                <w:szCs w:val="22"/>
              </w:rPr>
            </w:pPr>
            <w:r>
              <w:rPr>
                <w:rFonts w:ascii="Calibri" w:hAnsi="Calibri" w:cs="Calibri"/>
                <w:b/>
                <w:bCs/>
                <w:color w:val="000000"/>
                <w:sz w:val="22"/>
                <w:szCs w:val="22"/>
              </w:rPr>
              <w:t>COMMUNITY WOUND CARE TEAM - MEDICAL EQUIPMENT &amp; CONSUMABLES PURCHASED - 01-APR-23 - 31-MAR-24</w:t>
            </w:r>
          </w:p>
        </w:tc>
      </w:tr>
      <w:tr w:rsidR="00016244" w14:paraId="7B0A51F0" w14:textId="77777777" w:rsidTr="00016244">
        <w:trPr>
          <w:trHeight w:val="360"/>
        </w:trPr>
        <w:tc>
          <w:tcPr>
            <w:tcW w:w="0" w:type="auto"/>
            <w:tcBorders>
              <w:top w:val="double" w:sz="6" w:space="0" w:color="auto"/>
              <w:left w:val="double" w:sz="6" w:space="0" w:color="auto"/>
              <w:bottom w:val="double" w:sz="6" w:space="0" w:color="auto"/>
              <w:right w:val="single" w:sz="4" w:space="0" w:color="auto"/>
            </w:tcBorders>
            <w:noWrap/>
            <w:vAlign w:val="center"/>
            <w:hideMark/>
          </w:tcPr>
          <w:p w14:paraId="7941B243" w14:textId="77777777" w:rsidR="00016244" w:rsidRDefault="00016244">
            <w:pPr>
              <w:jc w:val="center"/>
              <w:rPr>
                <w:rFonts w:ascii="Calibri" w:hAnsi="Calibri" w:cs="Calibri"/>
                <w:b/>
                <w:bCs/>
                <w:color w:val="002060"/>
                <w:sz w:val="20"/>
                <w:szCs w:val="20"/>
              </w:rPr>
            </w:pPr>
            <w:r>
              <w:rPr>
                <w:rFonts w:ascii="Calibri" w:hAnsi="Calibri" w:cs="Calibri"/>
                <w:b/>
                <w:bCs/>
                <w:color w:val="002060"/>
                <w:sz w:val="20"/>
                <w:szCs w:val="20"/>
              </w:rPr>
              <w:t>Date Ordered</w:t>
            </w:r>
          </w:p>
        </w:tc>
        <w:tc>
          <w:tcPr>
            <w:tcW w:w="0" w:type="auto"/>
            <w:tcBorders>
              <w:top w:val="double" w:sz="6" w:space="0" w:color="auto"/>
              <w:left w:val="nil"/>
              <w:bottom w:val="double" w:sz="6" w:space="0" w:color="auto"/>
              <w:right w:val="single" w:sz="4" w:space="0" w:color="auto"/>
            </w:tcBorders>
            <w:noWrap/>
            <w:vAlign w:val="center"/>
            <w:hideMark/>
          </w:tcPr>
          <w:p w14:paraId="6860B0B8" w14:textId="77777777" w:rsidR="00016244" w:rsidRDefault="00016244">
            <w:pPr>
              <w:rPr>
                <w:rFonts w:ascii="Calibri" w:hAnsi="Calibri" w:cs="Calibri"/>
                <w:b/>
                <w:bCs/>
                <w:color w:val="002060"/>
                <w:sz w:val="20"/>
                <w:szCs w:val="20"/>
              </w:rPr>
            </w:pPr>
            <w:r>
              <w:rPr>
                <w:rFonts w:ascii="Calibri" w:hAnsi="Calibri" w:cs="Calibri"/>
                <w:b/>
                <w:bCs/>
                <w:color w:val="002060"/>
                <w:sz w:val="20"/>
                <w:szCs w:val="20"/>
              </w:rPr>
              <w:t>Item</w:t>
            </w:r>
          </w:p>
        </w:tc>
        <w:tc>
          <w:tcPr>
            <w:tcW w:w="0" w:type="auto"/>
            <w:tcBorders>
              <w:top w:val="double" w:sz="6" w:space="0" w:color="auto"/>
              <w:left w:val="nil"/>
              <w:bottom w:val="double" w:sz="6" w:space="0" w:color="auto"/>
              <w:right w:val="single" w:sz="4" w:space="0" w:color="auto"/>
            </w:tcBorders>
            <w:noWrap/>
            <w:vAlign w:val="center"/>
            <w:hideMark/>
          </w:tcPr>
          <w:p w14:paraId="606870C3" w14:textId="77777777" w:rsidR="00016244" w:rsidRDefault="00016244">
            <w:pPr>
              <w:rPr>
                <w:rFonts w:ascii="Calibri" w:hAnsi="Calibri" w:cs="Calibri"/>
                <w:b/>
                <w:bCs/>
                <w:color w:val="002060"/>
                <w:sz w:val="20"/>
                <w:szCs w:val="20"/>
              </w:rPr>
            </w:pPr>
            <w:r>
              <w:rPr>
                <w:rFonts w:ascii="Calibri" w:hAnsi="Calibri" w:cs="Calibri"/>
                <w:b/>
                <w:bCs/>
                <w:color w:val="002060"/>
                <w:sz w:val="20"/>
                <w:szCs w:val="20"/>
              </w:rPr>
              <w:t>Supplier</w:t>
            </w:r>
          </w:p>
        </w:tc>
        <w:tc>
          <w:tcPr>
            <w:tcW w:w="0" w:type="auto"/>
            <w:tcBorders>
              <w:top w:val="double" w:sz="6" w:space="0" w:color="auto"/>
              <w:left w:val="single" w:sz="4" w:space="0" w:color="auto"/>
              <w:bottom w:val="double" w:sz="6" w:space="0" w:color="auto"/>
              <w:right w:val="single" w:sz="4" w:space="0" w:color="auto"/>
            </w:tcBorders>
            <w:noWrap/>
            <w:vAlign w:val="center"/>
            <w:hideMark/>
          </w:tcPr>
          <w:p w14:paraId="21BAD497" w14:textId="77777777" w:rsidR="00016244" w:rsidRDefault="00016244">
            <w:pPr>
              <w:rPr>
                <w:rFonts w:ascii="Calibri" w:hAnsi="Calibri" w:cs="Calibri"/>
                <w:b/>
                <w:bCs/>
                <w:color w:val="002060"/>
                <w:sz w:val="20"/>
                <w:szCs w:val="20"/>
              </w:rPr>
            </w:pPr>
            <w:r>
              <w:rPr>
                <w:rFonts w:ascii="Calibri" w:hAnsi="Calibri" w:cs="Calibri"/>
                <w:b/>
                <w:bCs/>
                <w:color w:val="002060"/>
                <w:sz w:val="20"/>
                <w:szCs w:val="20"/>
              </w:rPr>
              <w:t>Requisition No.</w:t>
            </w:r>
          </w:p>
        </w:tc>
        <w:tc>
          <w:tcPr>
            <w:tcW w:w="0" w:type="auto"/>
            <w:tcBorders>
              <w:top w:val="double" w:sz="6" w:space="0" w:color="auto"/>
              <w:left w:val="single" w:sz="4" w:space="0" w:color="auto"/>
              <w:bottom w:val="double" w:sz="6" w:space="0" w:color="auto"/>
              <w:right w:val="single" w:sz="4" w:space="0" w:color="auto"/>
            </w:tcBorders>
            <w:noWrap/>
            <w:vAlign w:val="center"/>
            <w:hideMark/>
          </w:tcPr>
          <w:p w14:paraId="177A5FFA" w14:textId="77777777" w:rsidR="00016244" w:rsidRDefault="00016244">
            <w:pPr>
              <w:rPr>
                <w:rFonts w:ascii="Calibri" w:hAnsi="Calibri" w:cs="Calibri"/>
                <w:b/>
                <w:bCs/>
                <w:color w:val="002060"/>
                <w:sz w:val="20"/>
                <w:szCs w:val="20"/>
              </w:rPr>
            </w:pPr>
            <w:r>
              <w:rPr>
                <w:rFonts w:ascii="Calibri" w:hAnsi="Calibri" w:cs="Calibri"/>
                <w:b/>
                <w:bCs/>
                <w:color w:val="002060"/>
                <w:sz w:val="20"/>
                <w:szCs w:val="20"/>
              </w:rPr>
              <w:t>PO Number</w:t>
            </w:r>
          </w:p>
        </w:tc>
        <w:tc>
          <w:tcPr>
            <w:tcW w:w="0" w:type="auto"/>
            <w:tcBorders>
              <w:top w:val="double" w:sz="6" w:space="0" w:color="auto"/>
              <w:left w:val="single" w:sz="4" w:space="0" w:color="auto"/>
              <w:bottom w:val="double" w:sz="6" w:space="0" w:color="auto"/>
              <w:right w:val="nil"/>
            </w:tcBorders>
            <w:noWrap/>
            <w:vAlign w:val="center"/>
            <w:hideMark/>
          </w:tcPr>
          <w:p w14:paraId="4CC0B95C" w14:textId="77777777" w:rsidR="00016244" w:rsidRDefault="00016244">
            <w:pPr>
              <w:jc w:val="center"/>
              <w:rPr>
                <w:rFonts w:ascii="Calibri" w:hAnsi="Calibri" w:cs="Calibri"/>
                <w:b/>
                <w:bCs/>
                <w:color w:val="002060"/>
                <w:sz w:val="20"/>
                <w:szCs w:val="20"/>
              </w:rPr>
            </w:pPr>
            <w:r>
              <w:rPr>
                <w:rFonts w:ascii="Calibri" w:hAnsi="Calibri" w:cs="Calibri"/>
                <w:b/>
                <w:bCs/>
                <w:color w:val="002060"/>
                <w:sz w:val="20"/>
                <w:szCs w:val="20"/>
              </w:rPr>
              <w:t>Cost (exc. VAT)</w:t>
            </w:r>
          </w:p>
        </w:tc>
        <w:tc>
          <w:tcPr>
            <w:tcW w:w="0" w:type="auto"/>
            <w:tcBorders>
              <w:top w:val="double" w:sz="6" w:space="0" w:color="auto"/>
              <w:left w:val="single" w:sz="4" w:space="0" w:color="auto"/>
              <w:bottom w:val="double" w:sz="6" w:space="0" w:color="auto"/>
              <w:right w:val="double" w:sz="6" w:space="0" w:color="auto"/>
            </w:tcBorders>
            <w:noWrap/>
            <w:vAlign w:val="center"/>
            <w:hideMark/>
          </w:tcPr>
          <w:p w14:paraId="1893D976" w14:textId="77777777" w:rsidR="00016244" w:rsidRDefault="00016244">
            <w:pPr>
              <w:jc w:val="center"/>
              <w:rPr>
                <w:rFonts w:ascii="Calibri" w:hAnsi="Calibri" w:cs="Calibri"/>
                <w:b/>
                <w:bCs/>
                <w:color w:val="002060"/>
                <w:sz w:val="20"/>
                <w:szCs w:val="20"/>
              </w:rPr>
            </w:pPr>
            <w:r>
              <w:rPr>
                <w:rFonts w:ascii="Calibri" w:hAnsi="Calibri" w:cs="Calibri"/>
                <w:b/>
                <w:bCs/>
                <w:color w:val="002060"/>
                <w:sz w:val="20"/>
                <w:szCs w:val="20"/>
              </w:rPr>
              <w:t>Cost (</w:t>
            </w:r>
            <w:proofErr w:type="spellStart"/>
            <w:r>
              <w:rPr>
                <w:rFonts w:ascii="Calibri" w:hAnsi="Calibri" w:cs="Calibri"/>
                <w:b/>
                <w:bCs/>
                <w:color w:val="002060"/>
                <w:sz w:val="20"/>
                <w:szCs w:val="20"/>
              </w:rPr>
              <w:t>inc.</w:t>
            </w:r>
            <w:proofErr w:type="spellEnd"/>
            <w:r>
              <w:rPr>
                <w:rFonts w:ascii="Calibri" w:hAnsi="Calibri" w:cs="Calibri"/>
                <w:b/>
                <w:bCs/>
                <w:color w:val="002060"/>
                <w:sz w:val="20"/>
                <w:szCs w:val="20"/>
              </w:rPr>
              <w:t xml:space="preserve"> VAT)</w:t>
            </w:r>
          </w:p>
        </w:tc>
      </w:tr>
      <w:tr w:rsidR="00016244" w14:paraId="17A93D28"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55F66EBB"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05-Sep-23</w:t>
            </w:r>
          </w:p>
        </w:tc>
        <w:tc>
          <w:tcPr>
            <w:tcW w:w="0" w:type="auto"/>
            <w:tcBorders>
              <w:top w:val="single" w:sz="4" w:space="0" w:color="auto"/>
              <w:left w:val="nil"/>
              <w:bottom w:val="nil"/>
              <w:right w:val="single" w:sz="4" w:space="0" w:color="auto"/>
            </w:tcBorders>
            <w:noWrap/>
            <w:vAlign w:val="center"/>
            <w:hideMark/>
          </w:tcPr>
          <w:p w14:paraId="6A02D03A" w14:textId="77777777" w:rsidR="00016244" w:rsidRDefault="00016244">
            <w:pPr>
              <w:rPr>
                <w:rFonts w:ascii="Calibri" w:hAnsi="Calibri" w:cs="Calibri"/>
                <w:color w:val="0070C0"/>
                <w:sz w:val="20"/>
                <w:szCs w:val="20"/>
              </w:rPr>
            </w:pPr>
            <w:r>
              <w:rPr>
                <w:rFonts w:ascii="Calibri" w:hAnsi="Calibri" w:cs="Calibri"/>
                <w:color w:val="0070C0"/>
                <w:sz w:val="20"/>
                <w:szCs w:val="20"/>
              </w:rPr>
              <w:t>1 x Blood Glucose Meter, Test Strips, Control Solution</w:t>
            </w:r>
          </w:p>
        </w:tc>
        <w:tc>
          <w:tcPr>
            <w:tcW w:w="0" w:type="auto"/>
            <w:tcBorders>
              <w:top w:val="single" w:sz="4" w:space="0" w:color="auto"/>
              <w:left w:val="nil"/>
              <w:bottom w:val="nil"/>
              <w:right w:val="single" w:sz="4" w:space="0" w:color="auto"/>
            </w:tcBorders>
            <w:noWrap/>
            <w:vAlign w:val="center"/>
            <w:hideMark/>
          </w:tcPr>
          <w:p w14:paraId="08FB282D" w14:textId="77777777" w:rsidR="00016244" w:rsidRDefault="00016244">
            <w:pPr>
              <w:rPr>
                <w:rFonts w:ascii="Calibri" w:hAnsi="Calibri" w:cs="Calibri"/>
                <w:color w:val="0070C0"/>
                <w:sz w:val="20"/>
                <w:szCs w:val="20"/>
              </w:rPr>
            </w:pPr>
            <w:proofErr w:type="spellStart"/>
            <w:r>
              <w:rPr>
                <w:rFonts w:ascii="Calibri" w:hAnsi="Calibri" w:cs="Calibri"/>
                <w:color w:val="0070C0"/>
                <w:sz w:val="20"/>
                <w:szCs w:val="20"/>
              </w:rPr>
              <w:t>Alloga</w:t>
            </w:r>
            <w:proofErr w:type="spellEnd"/>
          </w:p>
        </w:tc>
        <w:tc>
          <w:tcPr>
            <w:tcW w:w="0" w:type="auto"/>
            <w:tcBorders>
              <w:top w:val="single" w:sz="4" w:space="0" w:color="auto"/>
              <w:left w:val="single" w:sz="4" w:space="0" w:color="auto"/>
              <w:bottom w:val="nil"/>
              <w:right w:val="single" w:sz="4" w:space="0" w:color="auto"/>
            </w:tcBorders>
            <w:noWrap/>
            <w:vAlign w:val="center"/>
            <w:hideMark/>
          </w:tcPr>
          <w:p w14:paraId="2640F76D" w14:textId="77777777" w:rsidR="00016244" w:rsidRDefault="00016244">
            <w:pPr>
              <w:rPr>
                <w:rFonts w:ascii="Calibri" w:hAnsi="Calibri" w:cs="Calibri"/>
                <w:color w:val="0070C0"/>
                <w:sz w:val="20"/>
                <w:szCs w:val="20"/>
              </w:rPr>
            </w:pPr>
            <w:r>
              <w:rPr>
                <w:rFonts w:ascii="Calibri" w:hAnsi="Calibri" w:cs="Calibri"/>
                <w:color w:val="0070C0"/>
                <w:sz w:val="20"/>
                <w:szCs w:val="20"/>
              </w:rPr>
              <w:t>R241186</w:t>
            </w:r>
          </w:p>
        </w:tc>
        <w:tc>
          <w:tcPr>
            <w:tcW w:w="0" w:type="auto"/>
            <w:tcBorders>
              <w:top w:val="single" w:sz="4" w:space="0" w:color="auto"/>
              <w:left w:val="single" w:sz="4" w:space="0" w:color="auto"/>
              <w:bottom w:val="nil"/>
              <w:right w:val="single" w:sz="4" w:space="0" w:color="auto"/>
            </w:tcBorders>
            <w:noWrap/>
            <w:vAlign w:val="center"/>
            <w:hideMark/>
          </w:tcPr>
          <w:p w14:paraId="2560E977" w14:textId="77777777" w:rsidR="00016244" w:rsidRDefault="00016244">
            <w:pPr>
              <w:rPr>
                <w:rFonts w:ascii="Calibri" w:hAnsi="Calibri" w:cs="Calibri"/>
                <w:color w:val="0070C0"/>
                <w:sz w:val="20"/>
                <w:szCs w:val="20"/>
              </w:rPr>
            </w:pPr>
            <w:r>
              <w:rPr>
                <w:rFonts w:ascii="Calibri" w:hAnsi="Calibri" w:cs="Calibri"/>
                <w:color w:val="0070C0"/>
                <w:sz w:val="20"/>
                <w:szCs w:val="20"/>
              </w:rPr>
              <w:t>EP59804</w:t>
            </w:r>
          </w:p>
        </w:tc>
        <w:tc>
          <w:tcPr>
            <w:tcW w:w="0" w:type="auto"/>
            <w:tcBorders>
              <w:top w:val="single" w:sz="4" w:space="0" w:color="auto"/>
              <w:left w:val="single" w:sz="4" w:space="0" w:color="auto"/>
              <w:bottom w:val="nil"/>
              <w:right w:val="nil"/>
            </w:tcBorders>
            <w:noWrap/>
            <w:vAlign w:val="center"/>
            <w:hideMark/>
          </w:tcPr>
          <w:p w14:paraId="11E93E0B"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£22.70</w:t>
            </w:r>
          </w:p>
        </w:tc>
        <w:tc>
          <w:tcPr>
            <w:tcW w:w="0" w:type="auto"/>
            <w:tcBorders>
              <w:top w:val="single" w:sz="4" w:space="0" w:color="auto"/>
              <w:left w:val="single" w:sz="4" w:space="0" w:color="auto"/>
              <w:bottom w:val="nil"/>
              <w:right w:val="double" w:sz="6" w:space="0" w:color="auto"/>
            </w:tcBorders>
            <w:noWrap/>
            <w:vAlign w:val="center"/>
            <w:hideMark/>
          </w:tcPr>
          <w:p w14:paraId="3BFDEE3C"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£27.23</w:t>
            </w:r>
          </w:p>
        </w:tc>
      </w:tr>
      <w:tr w:rsidR="00016244" w14:paraId="73DBA469"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529BD456"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lastRenderedPageBreak/>
              <w:t>18-Oct-23</w:t>
            </w:r>
          </w:p>
        </w:tc>
        <w:tc>
          <w:tcPr>
            <w:tcW w:w="0" w:type="auto"/>
            <w:tcBorders>
              <w:top w:val="single" w:sz="4" w:space="0" w:color="auto"/>
              <w:left w:val="nil"/>
              <w:bottom w:val="nil"/>
              <w:right w:val="single" w:sz="4" w:space="0" w:color="auto"/>
            </w:tcBorders>
            <w:noWrap/>
            <w:vAlign w:val="center"/>
            <w:hideMark/>
          </w:tcPr>
          <w:p w14:paraId="3F2DD8E9" w14:textId="77777777" w:rsidR="00016244" w:rsidRDefault="00016244">
            <w:pPr>
              <w:rPr>
                <w:rFonts w:ascii="Calibri" w:hAnsi="Calibri" w:cs="Calibri"/>
                <w:color w:val="0070C0"/>
                <w:sz w:val="20"/>
                <w:szCs w:val="20"/>
              </w:rPr>
            </w:pPr>
            <w:r>
              <w:rPr>
                <w:rFonts w:ascii="Calibri" w:hAnsi="Calibri" w:cs="Calibri"/>
                <w:color w:val="0070C0"/>
                <w:sz w:val="20"/>
                <w:szCs w:val="20"/>
              </w:rPr>
              <w:t>1 x Blood Glucose Meter, Test Strips, Control Solution</w:t>
            </w:r>
          </w:p>
        </w:tc>
        <w:tc>
          <w:tcPr>
            <w:tcW w:w="0" w:type="auto"/>
            <w:tcBorders>
              <w:top w:val="single" w:sz="4" w:space="0" w:color="auto"/>
              <w:left w:val="nil"/>
              <w:bottom w:val="nil"/>
              <w:right w:val="single" w:sz="4" w:space="0" w:color="auto"/>
            </w:tcBorders>
            <w:noWrap/>
            <w:vAlign w:val="center"/>
            <w:hideMark/>
          </w:tcPr>
          <w:p w14:paraId="5CE72B2C" w14:textId="77777777" w:rsidR="00016244" w:rsidRDefault="00016244">
            <w:pPr>
              <w:rPr>
                <w:rFonts w:ascii="Calibri" w:hAnsi="Calibri" w:cs="Calibri"/>
                <w:color w:val="0070C0"/>
                <w:sz w:val="20"/>
                <w:szCs w:val="20"/>
              </w:rPr>
            </w:pPr>
            <w:proofErr w:type="spellStart"/>
            <w:r>
              <w:rPr>
                <w:rFonts w:ascii="Calibri" w:hAnsi="Calibri" w:cs="Calibri"/>
                <w:color w:val="0070C0"/>
                <w:sz w:val="20"/>
                <w:szCs w:val="20"/>
              </w:rPr>
              <w:t>Alloga</w:t>
            </w:r>
            <w:proofErr w:type="spellEnd"/>
          </w:p>
        </w:tc>
        <w:tc>
          <w:tcPr>
            <w:tcW w:w="0" w:type="auto"/>
            <w:tcBorders>
              <w:top w:val="single" w:sz="4" w:space="0" w:color="auto"/>
              <w:left w:val="single" w:sz="4" w:space="0" w:color="auto"/>
              <w:bottom w:val="nil"/>
              <w:right w:val="single" w:sz="4" w:space="0" w:color="auto"/>
            </w:tcBorders>
            <w:noWrap/>
            <w:vAlign w:val="center"/>
            <w:hideMark/>
          </w:tcPr>
          <w:p w14:paraId="2B703098" w14:textId="77777777" w:rsidR="00016244" w:rsidRDefault="00016244">
            <w:pPr>
              <w:rPr>
                <w:rFonts w:ascii="Calibri" w:hAnsi="Calibri" w:cs="Calibri"/>
                <w:color w:val="0070C0"/>
                <w:sz w:val="20"/>
                <w:szCs w:val="20"/>
              </w:rPr>
            </w:pPr>
            <w:r>
              <w:rPr>
                <w:rFonts w:ascii="Calibri" w:hAnsi="Calibri" w:cs="Calibri"/>
                <w:color w:val="0070C0"/>
                <w:sz w:val="20"/>
                <w:szCs w:val="20"/>
              </w:rPr>
              <w:t>R244263</w:t>
            </w:r>
          </w:p>
        </w:tc>
        <w:tc>
          <w:tcPr>
            <w:tcW w:w="0" w:type="auto"/>
            <w:tcBorders>
              <w:top w:val="single" w:sz="4" w:space="0" w:color="auto"/>
              <w:left w:val="single" w:sz="4" w:space="0" w:color="auto"/>
              <w:bottom w:val="nil"/>
              <w:right w:val="single" w:sz="4" w:space="0" w:color="auto"/>
            </w:tcBorders>
            <w:noWrap/>
            <w:vAlign w:val="center"/>
            <w:hideMark/>
          </w:tcPr>
          <w:p w14:paraId="0A05097E" w14:textId="77777777" w:rsidR="00016244" w:rsidRDefault="00016244">
            <w:pPr>
              <w:rPr>
                <w:rFonts w:ascii="Calibri" w:hAnsi="Calibri" w:cs="Calibri"/>
                <w:color w:val="0070C0"/>
                <w:sz w:val="20"/>
                <w:szCs w:val="20"/>
              </w:rPr>
            </w:pPr>
            <w:r>
              <w:rPr>
                <w:rFonts w:ascii="Calibri" w:hAnsi="Calibri" w:cs="Calibri"/>
                <w:color w:val="0070C0"/>
                <w:sz w:val="20"/>
                <w:szCs w:val="20"/>
              </w:rPr>
              <w:t>EP61490</w:t>
            </w:r>
          </w:p>
        </w:tc>
        <w:tc>
          <w:tcPr>
            <w:tcW w:w="0" w:type="auto"/>
            <w:tcBorders>
              <w:top w:val="single" w:sz="4" w:space="0" w:color="auto"/>
              <w:left w:val="single" w:sz="4" w:space="0" w:color="auto"/>
              <w:bottom w:val="nil"/>
              <w:right w:val="nil"/>
            </w:tcBorders>
            <w:noWrap/>
            <w:vAlign w:val="center"/>
            <w:hideMark/>
          </w:tcPr>
          <w:p w14:paraId="7E49EB2E"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£22.70</w:t>
            </w:r>
          </w:p>
        </w:tc>
        <w:tc>
          <w:tcPr>
            <w:tcW w:w="0" w:type="auto"/>
            <w:tcBorders>
              <w:top w:val="single" w:sz="4" w:space="0" w:color="auto"/>
              <w:left w:val="single" w:sz="4" w:space="0" w:color="auto"/>
              <w:bottom w:val="nil"/>
              <w:right w:val="double" w:sz="6" w:space="0" w:color="auto"/>
            </w:tcBorders>
            <w:noWrap/>
            <w:vAlign w:val="center"/>
            <w:hideMark/>
          </w:tcPr>
          <w:p w14:paraId="74D03DB1"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£27.23</w:t>
            </w:r>
          </w:p>
        </w:tc>
      </w:tr>
      <w:tr w:rsidR="00016244" w14:paraId="6C2449A5"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4C3F4CC0"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12-Feb-24</w:t>
            </w:r>
          </w:p>
        </w:tc>
        <w:tc>
          <w:tcPr>
            <w:tcW w:w="0" w:type="auto"/>
            <w:tcBorders>
              <w:top w:val="single" w:sz="4" w:space="0" w:color="auto"/>
              <w:left w:val="nil"/>
              <w:bottom w:val="nil"/>
              <w:right w:val="single" w:sz="4" w:space="0" w:color="auto"/>
            </w:tcBorders>
            <w:noWrap/>
            <w:vAlign w:val="center"/>
            <w:hideMark/>
          </w:tcPr>
          <w:p w14:paraId="33703E4A" w14:textId="77777777" w:rsidR="00016244" w:rsidRDefault="00016244">
            <w:pPr>
              <w:rPr>
                <w:rFonts w:ascii="Calibri" w:hAnsi="Calibri" w:cs="Calibri"/>
                <w:color w:val="0070C0"/>
                <w:sz w:val="20"/>
                <w:szCs w:val="20"/>
              </w:rPr>
            </w:pPr>
            <w:r>
              <w:rPr>
                <w:rFonts w:ascii="Calibri" w:hAnsi="Calibri" w:cs="Calibri"/>
                <w:color w:val="0070C0"/>
                <w:sz w:val="20"/>
                <w:szCs w:val="20"/>
              </w:rPr>
              <w:t>2 x Boxes of Blood Glucose Test Strips</w:t>
            </w:r>
          </w:p>
        </w:tc>
        <w:tc>
          <w:tcPr>
            <w:tcW w:w="0" w:type="auto"/>
            <w:tcBorders>
              <w:top w:val="single" w:sz="4" w:space="0" w:color="auto"/>
              <w:left w:val="nil"/>
              <w:bottom w:val="nil"/>
              <w:right w:val="single" w:sz="4" w:space="0" w:color="auto"/>
            </w:tcBorders>
            <w:noWrap/>
            <w:vAlign w:val="center"/>
            <w:hideMark/>
          </w:tcPr>
          <w:p w14:paraId="74125CDE" w14:textId="77777777" w:rsidR="00016244" w:rsidRDefault="00016244">
            <w:pPr>
              <w:rPr>
                <w:rFonts w:ascii="Calibri" w:hAnsi="Calibri" w:cs="Calibri"/>
                <w:color w:val="0070C0"/>
                <w:sz w:val="20"/>
                <w:szCs w:val="20"/>
              </w:rPr>
            </w:pPr>
            <w:proofErr w:type="spellStart"/>
            <w:r>
              <w:rPr>
                <w:rFonts w:ascii="Calibri" w:hAnsi="Calibri" w:cs="Calibri"/>
                <w:color w:val="0070C0"/>
                <w:sz w:val="20"/>
                <w:szCs w:val="20"/>
              </w:rPr>
              <w:t>Alloga</w:t>
            </w:r>
            <w:proofErr w:type="spellEnd"/>
          </w:p>
        </w:tc>
        <w:tc>
          <w:tcPr>
            <w:tcW w:w="0" w:type="auto"/>
            <w:tcBorders>
              <w:top w:val="single" w:sz="4" w:space="0" w:color="auto"/>
              <w:left w:val="single" w:sz="4" w:space="0" w:color="auto"/>
              <w:bottom w:val="nil"/>
              <w:right w:val="single" w:sz="4" w:space="0" w:color="auto"/>
            </w:tcBorders>
            <w:noWrap/>
            <w:vAlign w:val="center"/>
            <w:hideMark/>
          </w:tcPr>
          <w:p w14:paraId="7F81B57E" w14:textId="77777777" w:rsidR="00016244" w:rsidRDefault="00016244">
            <w:pPr>
              <w:rPr>
                <w:rFonts w:ascii="Calibri" w:hAnsi="Calibri" w:cs="Calibri"/>
                <w:color w:val="0070C0"/>
                <w:sz w:val="20"/>
                <w:szCs w:val="20"/>
              </w:rPr>
            </w:pPr>
            <w:r>
              <w:rPr>
                <w:rFonts w:ascii="Calibri" w:hAnsi="Calibri" w:cs="Calibri"/>
                <w:color w:val="0070C0"/>
                <w:sz w:val="20"/>
                <w:szCs w:val="20"/>
              </w:rPr>
              <w:t>R252113</w:t>
            </w:r>
          </w:p>
        </w:tc>
        <w:tc>
          <w:tcPr>
            <w:tcW w:w="0" w:type="auto"/>
            <w:tcBorders>
              <w:top w:val="single" w:sz="4" w:space="0" w:color="auto"/>
              <w:left w:val="single" w:sz="4" w:space="0" w:color="auto"/>
              <w:bottom w:val="nil"/>
              <w:right w:val="single" w:sz="4" w:space="0" w:color="auto"/>
            </w:tcBorders>
            <w:noWrap/>
            <w:vAlign w:val="center"/>
            <w:hideMark/>
          </w:tcPr>
          <w:p w14:paraId="2E1CA4ED" w14:textId="77777777" w:rsidR="00016244" w:rsidRDefault="00016244">
            <w:pPr>
              <w:rPr>
                <w:rFonts w:ascii="Calibri" w:hAnsi="Calibri" w:cs="Calibri"/>
                <w:color w:val="0070C0"/>
                <w:sz w:val="20"/>
                <w:szCs w:val="20"/>
              </w:rPr>
            </w:pPr>
            <w:r>
              <w:rPr>
                <w:rFonts w:ascii="Calibri" w:hAnsi="Calibri" w:cs="Calibri"/>
                <w:color w:val="0070C0"/>
                <w:sz w:val="20"/>
                <w:szCs w:val="20"/>
              </w:rPr>
              <w:t>EP65980</w:t>
            </w:r>
          </w:p>
        </w:tc>
        <w:tc>
          <w:tcPr>
            <w:tcW w:w="0" w:type="auto"/>
            <w:tcBorders>
              <w:top w:val="single" w:sz="4" w:space="0" w:color="auto"/>
              <w:left w:val="single" w:sz="4" w:space="0" w:color="auto"/>
              <w:bottom w:val="nil"/>
              <w:right w:val="nil"/>
            </w:tcBorders>
            <w:noWrap/>
            <w:vAlign w:val="center"/>
            <w:hideMark/>
          </w:tcPr>
          <w:p w14:paraId="1BEFDF35"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£17.42</w:t>
            </w:r>
          </w:p>
        </w:tc>
        <w:tc>
          <w:tcPr>
            <w:tcW w:w="0" w:type="auto"/>
            <w:tcBorders>
              <w:top w:val="single" w:sz="4" w:space="0" w:color="auto"/>
              <w:left w:val="single" w:sz="4" w:space="0" w:color="auto"/>
              <w:bottom w:val="nil"/>
              <w:right w:val="double" w:sz="6" w:space="0" w:color="auto"/>
            </w:tcBorders>
            <w:noWrap/>
            <w:vAlign w:val="center"/>
            <w:hideMark/>
          </w:tcPr>
          <w:p w14:paraId="5C52B630"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£20.90</w:t>
            </w:r>
          </w:p>
        </w:tc>
      </w:tr>
      <w:tr w:rsidR="00016244" w14:paraId="7938EB0B" w14:textId="77777777" w:rsidTr="00016244">
        <w:trPr>
          <w:trHeight w:val="480"/>
        </w:trPr>
        <w:tc>
          <w:tcPr>
            <w:tcW w:w="0" w:type="auto"/>
            <w:tcBorders>
              <w:top w:val="double" w:sz="6" w:space="0" w:color="auto"/>
              <w:left w:val="double" w:sz="6" w:space="0" w:color="auto"/>
              <w:bottom w:val="double" w:sz="6" w:space="0" w:color="auto"/>
              <w:right w:val="nil"/>
            </w:tcBorders>
            <w:shd w:val="clear" w:color="000000" w:fill="F7FFF7"/>
            <w:noWrap/>
            <w:vAlign w:val="center"/>
            <w:hideMark/>
          </w:tcPr>
          <w:p w14:paraId="472A2299" w14:textId="77777777" w:rsidR="00016244" w:rsidRDefault="00016244">
            <w:pPr>
              <w:jc w:val="center"/>
              <w:rPr>
                <w:rFonts w:ascii="Calibri" w:hAnsi="Calibri" w:cs="Calibri"/>
                <w:color w:val="0070C0"/>
                <w:sz w:val="20"/>
                <w:szCs w:val="20"/>
              </w:rPr>
            </w:pPr>
          </w:p>
        </w:tc>
        <w:tc>
          <w:tcPr>
            <w:tcW w:w="0" w:type="auto"/>
            <w:tcBorders>
              <w:top w:val="double" w:sz="6" w:space="0" w:color="auto"/>
              <w:left w:val="nil"/>
              <w:bottom w:val="double" w:sz="6" w:space="0" w:color="auto"/>
              <w:right w:val="nil"/>
            </w:tcBorders>
            <w:shd w:val="clear" w:color="000000" w:fill="F7FFF7"/>
            <w:noWrap/>
            <w:vAlign w:val="center"/>
            <w:hideMark/>
          </w:tcPr>
          <w:p w14:paraId="367E118A" w14:textId="77777777" w:rsidR="00016244" w:rsidRDefault="00016244">
            <w:pPr>
              <w:jc w:val="center"/>
              <w:rPr>
                <w:sz w:val="20"/>
                <w:szCs w:val="20"/>
              </w:rPr>
            </w:pPr>
          </w:p>
        </w:tc>
        <w:tc>
          <w:tcPr>
            <w:tcW w:w="0" w:type="auto"/>
            <w:tcBorders>
              <w:top w:val="double" w:sz="6" w:space="0" w:color="auto"/>
              <w:left w:val="nil"/>
              <w:bottom w:val="double" w:sz="6" w:space="0" w:color="auto"/>
              <w:right w:val="nil"/>
            </w:tcBorders>
            <w:shd w:val="clear" w:color="000000" w:fill="F7FFF7"/>
            <w:noWrap/>
            <w:vAlign w:val="center"/>
            <w:hideMark/>
          </w:tcPr>
          <w:p w14:paraId="1D739953" w14:textId="77777777" w:rsidR="00016244" w:rsidRDefault="00016244">
            <w:pPr>
              <w:rPr>
                <w:sz w:val="20"/>
                <w:szCs w:val="20"/>
              </w:rPr>
            </w:pPr>
          </w:p>
        </w:tc>
        <w:tc>
          <w:tcPr>
            <w:tcW w:w="0" w:type="auto"/>
            <w:tcBorders>
              <w:top w:val="double" w:sz="6" w:space="0" w:color="auto"/>
              <w:left w:val="nil"/>
              <w:bottom w:val="double" w:sz="6" w:space="0" w:color="auto"/>
              <w:right w:val="nil"/>
            </w:tcBorders>
            <w:shd w:val="clear" w:color="000000" w:fill="F7FFF7"/>
            <w:noWrap/>
            <w:vAlign w:val="center"/>
            <w:hideMark/>
          </w:tcPr>
          <w:p w14:paraId="76CDD5D9" w14:textId="77777777" w:rsidR="00016244" w:rsidRDefault="00016244">
            <w:pPr>
              <w:rPr>
                <w:sz w:val="20"/>
                <w:szCs w:val="20"/>
              </w:rPr>
            </w:pPr>
          </w:p>
        </w:tc>
        <w:tc>
          <w:tcPr>
            <w:tcW w:w="0" w:type="auto"/>
            <w:tcBorders>
              <w:top w:val="double" w:sz="6" w:space="0" w:color="auto"/>
              <w:left w:val="nil"/>
              <w:bottom w:val="double" w:sz="6" w:space="0" w:color="auto"/>
              <w:right w:val="single" w:sz="4" w:space="0" w:color="auto"/>
            </w:tcBorders>
            <w:shd w:val="clear" w:color="000000" w:fill="F7FFF7"/>
            <w:noWrap/>
            <w:vAlign w:val="center"/>
            <w:hideMark/>
          </w:tcPr>
          <w:p w14:paraId="5191D7B9" w14:textId="77777777" w:rsidR="00016244" w:rsidRDefault="00016244">
            <w:pPr>
              <w:jc w:val="right"/>
              <w:rPr>
                <w:rFonts w:ascii="Calibri" w:hAnsi="Calibri" w:cs="Calibri"/>
                <w:b/>
                <w:bCs/>
                <w:sz w:val="22"/>
                <w:szCs w:val="22"/>
              </w:rPr>
            </w:pPr>
            <w:r>
              <w:rPr>
                <w:rStyle w:val="font101"/>
              </w:rPr>
              <w:t>TOTAL SPEND ON EQUIPMENT &amp; CONSUMABLES WITH</w:t>
            </w:r>
            <w:r>
              <w:rPr>
                <w:rStyle w:val="font91"/>
              </w:rPr>
              <w:t xml:space="preserve"> ALLOGA </w:t>
            </w:r>
            <w:r>
              <w:rPr>
                <w:rStyle w:val="font101"/>
              </w:rPr>
              <w:t xml:space="preserve">2023/2024: </w:t>
            </w:r>
          </w:p>
        </w:tc>
        <w:tc>
          <w:tcPr>
            <w:tcW w:w="0" w:type="auto"/>
            <w:tcBorders>
              <w:top w:val="double" w:sz="6" w:space="0" w:color="auto"/>
              <w:left w:val="single" w:sz="4" w:space="0" w:color="auto"/>
              <w:bottom w:val="double" w:sz="6" w:space="0" w:color="auto"/>
              <w:right w:val="nil"/>
            </w:tcBorders>
            <w:shd w:val="clear" w:color="000000" w:fill="F7FFF7"/>
            <w:noWrap/>
            <w:vAlign w:val="center"/>
            <w:hideMark/>
          </w:tcPr>
          <w:p w14:paraId="630DB1A4" w14:textId="77777777" w:rsidR="00016244" w:rsidRDefault="00016244">
            <w:pPr>
              <w:jc w:val="center"/>
              <w:rPr>
                <w:rFonts w:ascii="Calibri" w:hAnsi="Calibri" w:cs="Calibri"/>
                <w:b/>
                <w:bCs/>
                <w:sz w:val="22"/>
                <w:szCs w:val="22"/>
              </w:rPr>
            </w:pPr>
            <w:r>
              <w:rPr>
                <w:rFonts w:ascii="Calibri" w:hAnsi="Calibri" w:cs="Calibri"/>
                <w:b/>
                <w:bCs/>
                <w:sz w:val="22"/>
                <w:szCs w:val="22"/>
              </w:rPr>
              <w:t>£62.82</w:t>
            </w:r>
          </w:p>
        </w:tc>
        <w:tc>
          <w:tcPr>
            <w:tcW w:w="0" w:type="auto"/>
            <w:tcBorders>
              <w:top w:val="double" w:sz="6" w:space="0" w:color="auto"/>
              <w:left w:val="single" w:sz="4" w:space="0" w:color="auto"/>
              <w:bottom w:val="double" w:sz="6" w:space="0" w:color="auto"/>
              <w:right w:val="double" w:sz="6" w:space="0" w:color="auto"/>
            </w:tcBorders>
            <w:shd w:val="clear" w:color="000000" w:fill="F7FFF7"/>
            <w:noWrap/>
            <w:vAlign w:val="center"/>
            <w:hideMark/>
          </w:tcPr>
          <w:p w14:paraId="1F64CDD3" w14:textId="77777777" w:rsidR="00016244" w:rsidRDefault="00016244">
            <w:pPr>
              <w:jc w:val="center"/>
              <w:rPr>
                <w:rFonts w:ascii="Calibri" w:hAnsi="Calibri" w:cs="Calibri"/>
                <w:b/>
                <w:bCs/>
                <w:sz w:val="22"/>
                <w:szCs w:val="22"/>
              </w:rPr>
            </w:pPr>
            <w:r>
              <w:rPr>
                <w:rFonts w:ascii="Calibri" w:hAnsi="Calibri" w:cs="Calibri"/>
                <w:b/>
                <w:bCs/>
                <w:sz w:val="22"/>
                <w:szCs w:val="22"/>
              </w:rPr>
              <w:t>£75.36</w:t>
            </w:r>
          </w:p>
        </w:tc>
      </w:tr>
      <w:tr w:rsidR="00016244" w14:paraId="3E35C20E" w14:textId="77777777" w:rsidTr="00016244">
        <w:trPr>
          <w:trHeight w:val="390"/>
        </w:trPr>
        <w:tc>
          <w:tcPr>
            <w:tcW w:w="0" w:type="auto"/>
            <w:tcBorders>
              <w:top w:val="single" w:sz="4" w:space="0" w:color="auto"/>
              <w:left w:val="double" w:sz="6" w:space="0" w:color="auto"/>
              <w:bottom w:val="single" w:sz="4" w:space="0" w:color="auto"/>
              <w:right w:val="single" w:sz="4" w:space="0" w:color="auto"/>
            </w:tcBorders>
            <w:noWrap/>
            <w:vAlign w:val="center"/>
            <w:hideMark/>
          </w:tcPr>
          <w:p w14:paraId="179E0B92"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16-May-23</w:t>
            </w:r>
          </w:p>
        </w:tc>
        <w:tc>
          <w:tcPr>
            <w:tcW w:w="0" w:type="auto"/>
            <w:tcBorders>
              <w:top w:val="single" w:sz="4" w:space="0" w:color="auto"/>
              <w:left w:val="nil"/>
              <w:bottom w:val="single" w:sz="4" w:space="0" w:color="auto"/>
              <w:right w:val="single" w:sz="4" w:space="0" w:color="auto"/>
            </w:tcBorders>
            <w:noWrap/>
            <w:vAlign w:val="center"/>
            <w:hideMark/>
          </w:tcPr>
          <w:p w14:paraId="252E9C35" w14:textId="77777777" w:rsidR="00016244" w:rsidRDefault="00016244">
            <w:pPr>
              <w:rPr>
                <w:rFonts w:ascii="Calibri" w:hAnsi="Calibri" w:cs="Calibri"/>
                <w:color w:val="0070C0"/>
                <w:sz w:val="20"/>
                <w:szCs w:val="20"/>
              </w:rPr>
            </w:pPr>
            <w:r>
              <w:rPr>
                <w:rFonts w:ascii="Calibri" w:hAnsi="Calibri" w:cs="Calibri"/>
                <w:color w:val="0070C0"/>
                <w:sz w:val="20"/>
                <w:szCs w:val="20"/>
              </w:rPr>
              <w:t>1 x Box of 40 Probe Covers for Omron Thermometers</w:t>
            </w:r>
          </w:p>
        </w:tc>
        <w:tc>
          <w:tcPr>
            <w:tcW w:w="0" w:type="auto"/>
            <w:tcBorders>
              <w:top w:val="single" w:sz="4" w:space="0" w:color="auto"/>
              <w:left w:val="nil"/>
              <w:bottom w:val="single" w:sz="4" w:space="0" w:color="auto"/>
              <w:right w:val="single" w:sz="4" w:space="0" w:color="auto"/>
            </w:tcBorders>
            <w:noWrap/>
            <w:vAlign w:val="center"/>
            <w:hideMark/>
          </w:tcPr>
          <w:p w14:paraId="082B71A0"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B2CED6" w14:textId="77777777" w:rsidR="00016244" w:rsidRDefault="00016244">
            <w:pPr>
              <w:rPr>
                <w:rFonts w:ascii="Calibri" w:hAnsi="Calibri" w:cs="Calibri"/>
                <w:color w:val="0070C0"/>
                <w:sz w:val="20"/>
                <w:szCs w:val="20"/>
              </w:rPr>
            </w:pPr>
            <w:r>
              <w:rPr>
                <w:rFonts w:ascii="Calibri" w:hAnsi="Calibri" w:cs="Calibri"/>
                <w:color w:val="0070C0"/>
                <w:sz w:val="20"/>
                <w:szCs w:val="20"/>
              </w:rPr>
              <w:t>R234075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B594B3" w14:textId="77777777" w:rsidR="00016244" w:rsidRDefault="00016244">
            <w:pPr>
              <w:rPr>
                <w:rFonts w:ascii="Calibri" w:hAnsi="Calibri" w:cs="Calibri"/>
                <w:color w:val="0070C0"/>
                <w:sz w:val="20"/>
                <w:szCs w:val="20"/>
              </w:rPr>
            </w:pPr>
            <w:r>
              <w:rPr>
                <w:rFonts w:ascii="Calibri" w:hAnsi="Calibri" w:cs="Calibri"/>
                <w:color w:val="0070C0"/>
                <w:sz w:val="20"/>
                <w:szCs w:val="20"/>
              </w:rPr>
              <w:t>EP56187</w:t>
            </w:r>
          </w:p>
        </w:tc>
        <w:tc>
          <w:tcPr>
            <w:tcW w:w="0" w:type="auto"/>
            <w:tcBorders>
              <w:top w:val="single" w:sz="4" w:space="0" w:color="auto"/>
              <w:left w:val="single" w:sz="4" w:space="0" w:color="auto"/>
              <w:bottom w:val="single" w:sz="4" w:space="0" w:color="auto"/>
              <w:right w:val="nil"/>
            </w:tcBorders>
            <w:noWrap/>
            <w:vAlign w:val="center"/>
            <w:hideMark/>
          </w:tcPr>
          <w:p w14:paraId="4C167044"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£9.10</w:t>
            </w:r>
          </w:p>
        </w:tc>
        <w:tc>
          <w:tcPr>
            <w:tcW w:w="0" w:type="auto"/>
            <w:tcBorders>
              <w:top w:val="single" w:sz="4" w:space="0" w:color="auto"/>
              <w:left w:val="single" w:sz="4" w:space="0" w:color="auto"/>
              <w:bottom w:val="single" w:sz="4" w:space="0" w:color="auto"/>
              <w:right w:val="double" w:sz="6" w:space="0" w:color="auto"/>
            </w:tcBorders>
            <w:noWrap/>
            <w:vAlign w:val="center"/>
            <w:hideMark/>
          </w:tcPr>
          <w:p w14:paraId="13DDC75C"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£10.92</w:t>
            </w:r>
          </w:p>
        </w:tc>
      </w:tr>
      <w:tr w:rsidR="00016244" w14:paraId="68713694" w14:textId="77777777" w:rsidTr="00016244">
        <w:trPr>
          <w:trHeight w:val="390"/>
        </w:trPr>
        <w:tc>
          <w:tcPr>
            <w:tcW w:w="0" w:type="auto"/>
            <w:tcBorders>
              <w:top w:val="single" w:sz="4" w:space="0" w:color="auto"/>
              <w:left w:val="double" w:sz="6" w:space="0" w:color="auto"/>
              <w:bottom w:val="single" w:sz="4" w:space="0" w:color="auto"/>
              <w:right w:val="single" w:sz="4" w:space="0" w:color="auto"/>
            </w:tcBorders>
            <w:noWrap/>
            <w:vAlign w:val="center"/>
            <w:hideMark/>
          </w:tcPr>
          <w:p w14:paraId="2F625E51"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14-Jun-23</w:t>
            </w:r>
          </w:p>
        </w:tc>
        <w:tc>
          <w:tcPr>
            <w:tcW w:w="0" w:type="auto"/>
            <w:tcBorders>
              <w:top w:val="single" w:sz="4" w:space="0" w:color="auto"/>
              <w:left w:val="nil"/>
              <w:bottom w:val="single" w:sz="4" w:space="0" w:color="auto"/>
              <w:right w:val="single" w:sz="4" w:space="0" w:color="auto"/>
            </w:tcBorders>
            <w:noWrap/>
            <w:vAlign w:val="center"/>
            <w:hideMark/>
          </w:tcPr>
          <w:p w14:paraId="6BC90AFC" w14:textId="77777777" w:rsidR="00016244" w:rsidRDefault="00016244">
            <w:pPr>
              <w:rPr>
                <w:rFonts w:ascii="Calibri" w:hAnsi="Calibri" w:cs="Calibri"/>
                <w:color w:val="0070C0"/>
                <w:sz w:val="20"/>
                <w:szCs w:val="20"/>
              </w:rPr>
            </w:pPr>
            <w:r>
              <w:rPr>
                <w:rFonts w:ascii="Calibri" w:hAnsi="Calibri" w:cs="Calibri"/>
                <w:color w:val="0070C0"/>
                <w:sz w:val="20"/>
                <w:szCs w:val="20"/>
              </w:rPr>
              <w:t xml:space="preserve">1 x Doppler </w:t>
            </w:r>
          </w:p>
        </w:tc>
        <w:tc>
          <w:tcPr>
            <w:tcW w:w="0" w:type="auto"/>
            <w:tcBorders>
              <w:top w:val="single" w:sz="4" w:space="0" w:color="auto"/>
              <w:left w:val="nil"/>
              <w:bottom w:val="single" w:sz="4" w:space="0" w:color="auto"/>
              <w:right w:val="single" w:sz="4" w:space="0" w:color="auto"/>
            </w:tcBorders>
            <w:noWrap/>
            <w:vAlign w:val="center"/>
            <w:hideMark/>
          </w:tcPr>
          <w:p w14:paraId="1AB76347" w14:textId="77777777" w:rsidR="00016244" w:rsidRDefault="00016244">
            <w:pPr>
              <w:rPr>
                <w:rFonts w:ascii="Calibri" w:hAnsi="Calibri" w:cs="Calibri"/>
                <w:color w:val="0070C0"/>
                <w:sz w:val="20"/>
                <w:szCs w:val="20"/>
              </w:rPr>
            </w:pPr>
            <w:r>
              <w:rPr>
                <w:rFonts w:ascii="Calibri" w:hAnsi="Calibri" w:cs="Calibri"/>
                <w:color w:val="0070C0"/>
                <w:sz w:val="20"/>
                <w:szCs w:val="20"/>
              </w:rPr>
              <w:t xml:space="preserve"> Health-Care Equipment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686CD8" w14:textId="77777777" w:rsidR="00016244" w:rsidRDefault="00016244">
            <w:pPr>
              <w:rPr>
                <w:rFonts w:ascii="Calibri" w:hAnsi="Calibri" w:cs="Calibri"/>
                <w:color w:val="0070C0"/>
                <w:sz w:val="20"/>
                <w:szCs w:val="20"/>
              </w:rPr>
            </w:pPr>
            <w:r>
              <w:rPr>
                <w:rFonts w:ascii="Calibri" w:hAnsi="Calibri" w:cs="Calibri"/>
                <w:color w:val="0070C0"/>
                <w:sz w:val="20"/>
                <w:szCs w:val="20"/>
              </w:rPr>
              <w:t>R236075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2449FA" w14:textId="77777777" w:rsidR="00016244" w:rsidRDefault="00016244">
            <w:pPr>
              <w:rPr>
                <w:rFonts w:ascii="Calibri" w:hAnsi="Calibri" w:cs="Calibri"/>
                <w:color w:val="0070C0"/>
                <w:sz w:val="20"/>
                <w:szCs w:val="20"/>
              </w:rPr>
            </w:pPr>
            <w:r>
              <w:rPr>
                <w:rFonts w:ascii="Calibri" w:hAnsi="Calibri" w:cs="Calibri"/>
                <w:color w:val="0070C0"/>
                <w:sz w:val="20"/>
                <w:szCs w:val="20"/>
              </w:rPr>
              <w:t>EP57283</w:t>
            </w:r>
          </w:p>
        </w:tc>
        <w:tc>
          <w:tcPr>
            <w:tcW w:w="0" w:type="auto"/>
            <w:tcBorders>
              <w:top w:val="single" w:sz="4" w:space="0" w:color="auto"/>
              <w:left w:val="single" w:sz="4" w:space="0" w:color="auto"/>
              <w:bottom w:val="single" w:sz="4" w:space="0" w:color="auto"/>
              <w:right w:val="nil"/>
            </w:tcBorders>
            <w:noWrap/>
            <w:vAlign w:val="center"/>
            <w:hideMark/>
          </w:tcPr>
          <w:p w14:paraId="7036B570"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£235.80</w:t>
            </w:r>
          </w:p>
        </w:tc>
        <w:tc>
          <w:tcPr>
            <w:tcW w:w="0" w:type="auto"/>
            <w:tcBorders>
              <w:top w:val="single" w:sz="4" w:space="0" w:color="auto"/>
              <w:left w:val="single" w:sz="4" w:space="0" w:color="auto"/>
              <w:bottom w:val="single" w:sz="4" w:space="0" w:color="auto"/>
              <w:right w:val="double" w:sz="6" w:space="0" w:color="auto"/>
            </w:tcBorders>
            <w:noWrap/>
            <w:vAlign w:val="center"/>
            <w:hideMark/>
          </w:tcPr>
          <w:p w14:paraId="7DDB7DAC"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£282.96</w:t>
            </w:r>
          </w:p>
        </w:tc>
      </w:tr>
      <w:tr w:rsidR="00016244" w14:paraId="0E188470" w14:textId="77777777" w:rsidTr="00016244">
        <w:trPr>
          <w:trHeight w:val="390"/>
        </w:trPr>
        <w:tc>
          <w:tcPr>
            <w:tcW w:w="0" w:type="auto"/>
            <w:tcBorders>
              <w:top w:val="single" w:sz="4" w:space="0" w:color="auto"/>
              <w:left w:val="double" w:sz="6" w:space="0" w:color="auto"/>
              <w:bottom w:val="single" w:sz="4" w:space="0" w:color="auto"/>
              <w:right w:val="single" w:sz="4" w:space="0" w:color="auto"/>
            </w:tcBorders>
            <w:noWrap/>
            <w:vAlign w:val="center"/>
            <w:hideMark/>
          </w:tcPr>
          <w:p w14:paraId="5A47B8C9"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22-Jun-23</w:t>
            </w:r>
          </w:p>
        </w:tc>
        <w:tc>
          <w:tcPr>
            <w:tcW w:w="0" w:type="auto"/>
            <w:tcBorders>
              <w:top w:val="single" w:sz="4" w:space="0" w:color="auto"/>
              <w:left w:val="nil"/>
              <w:bottom w:val="single" w:sz="4" w:space="0" w:color="auto"/>
              <w:right w:val="single" w:sz="4" w:space="0" w:color="auto"/>
            </w:tcBorders>
            <w:noWrap/>
            <w:vAlign w:val="center"/>
            <w:hideMark/>
          </w:tcPr>
          <w:p w14:paraId="0C88DBE0" w14:textId="77777777" w:rsidR="00016244" w:rsidRDefault="00016244">
            <w:pPr>
              <w:rPr>
                <w:rFonts w:ascii="Calibri" w:hAnsi="Calibri" w:cs="Calibri"/>
                <w:color w:val="0070C0"/>
                <w:sz w:val="20"/>
                <w:szCs w:val="20"/>
              </w:rPr>
            </w:pPr>
            <w:r>
              <w:rPr>
                <w:rFonts w:ascii="Calibri" w:hAnsi="Calibri" w:cs="Calibri"/>
                <w:color w:val="0070C0"/>
                <w:sz w:val="20"/>
                <w:szCs w:val="20"/>
              </w:rPr>
              <w:t>1 x Box of 40 Probe Covers for Omron Thermometers</w:t>
            </w:r>
          </w:p>
        </w:tc>
        <w:tc>
          <w:tcPr>
            <w:tcW w:w="0" w:type="auto"/>
            <w:tcBorders>
              <w:top w:val="single" w:sz="4" w:space="0" w:color="auto"/>
              <w:left w:val="nil"/>
              <w:bottom w:val="single" w:sz="4" w:space="0" w:color="auto"/>
              <w:right w:val="single" w:sz="4" w:space="0" w:color="auto"/>
            </w:tcBorders>
            <w:noWrap/>
            <w:vAlign w:val="center"/>
            <w:hideMark/>
          </w:tcPr>
          <w:p w14:paraId="7967E694"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05C38A" w14:textId="77777777" w:rsidR="00016244" w:rsidRDefault="00016244">
            <w:pPr>
              <w:rPr>
                <w:rFonts w:ascii="Calibri" w:hAnsi="Calibri" w:cs="Calibri"/>
                <w:color w:val="0070C0"/>
                <w:sz w:val="20"/>
                <w:szCs w:val="20"/>
              </w:rPr>
            </w:pPr>
            <w:r>
              <w:rPr>
                <w:rFonts w:ascii="Calibri" w:hAnsi="Calibri" w:cs="Calibri"/>
                <w:color w:val="0070C0"/>
                <w:sz w:val="20"/>
                <w:szCs w:val="20"/>
              </w:rPr>
              <w:t>R236646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2B3DB4" w14:textId="77777777" w:rsidR="00016244" w:rsidRDefault="00016244">
            <w:pPr>
              <w:rPr>
                <w:rFonts w:ascii="Calibri" w:hAnsi="Calibri" w:cs="Calibri"/>
                <w:color w:val="0070C0"/>
                <w:sz w:val="20"/>
                <w:szCs w:val="20"/>
              </w:rPr>
            </w:pPr>
            <w:r>
              <w:rPr>
                <w:rFonts w:ascii="Calibri" w:hAnsi="Calibri" w:cs="Calibri"/>
                <w:color w:val="0070C0"/>
                <w:sz w:val="20"/>
                <w:szCs w:val="20"/>
              </w:rPr>
              <w:t>EP57535</w:t>
            </w:r>
          </w:p>
        </w:tc>
        <w:tc>
          <w:tcPr>
            <w:tcW w:w="0" w:type="auto"/>
            <w:tcBorders>
              <w:top w:val="single" w:sz="4" w:space="0" w:color="auto"/>
              <w:left w:val="single" w:sz="4" w:space="0" w:color="auto"/>
              <w:bottom w:val="single" w:sz="4" w:space="0" w:color="auto"/>
              <w:right w:val="nil"/>
            </w:tcBorders>
            <w:noWrap/>
            <w:vAlign w:val="center"/>
            <w:hideMark/>
          </w:tcPr>
          <w:p w14:paraId="5FEB018C"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£9.10</w:t>
            </w:r>
          </w:p>
        </w:tc>
        <w:tc>
          <w:tcPr>
            <w:tcW w:w="0" w:type="auto"/>
            <w:tcBorders>
              <w:top w:val="single" w:sz="4" w:space="0" w:color="auto"/>
              <w:left w:val="single" w:sz="4" w:space="0" w:color="auto"/>
              <w:bottom w:val="single" w:sz="4" w:space="0" w:color="auto"/>
              <w:right w:val="double" w:sz="6" w:space="0" w:color="auto"/>
            </w:tcBorders>
            <w:noWrap/>
            <w:vAlign w:val="center"/>
            <w:hideMark/>
          </w:tcPr>
          <w:p w14:paraId="55A74BEC"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£10.92</w:t>
            </w:r>
          </w:p>
        </w:tc>
      </w:tr>
      <w:tr w:rsidR="00016244" w14:paraId="175746D8"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5D9D7F26"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31-Aug-23</w:t>
            </w:r>
          </w:p>
        </w:tc>
        <w:tc>
          <w:tcPr>
            <w:tcW w:w="0" w:type="auto"/>
            <w:tcBorders>
              <w:top w:val="single" w:sz="4" w:space="0" w:color="auto"/>
              <w:left w:val="nil"/>
              <w:bottom w:val="nil"/>
              <w:right w:val="single" w:sz="4" w:space="0" w:color="auto"/>
            </w:tcBorders>
            <w:noWrap/>
            <w:vAlign w:val="center"/>
            <w:hideMark/>
          </w:tcPr>
          <w:p w14:paraId="7E23B310" w14:textId="77777777" w:rsidR="00016244" w:rsidRDefault="00016244">
            <w:pPr>
              <w:rPr>
                <w:rFonts w:ascii="Calibri" w:hAnsi="Calibri" w:cs="Calibri"/>
                <w:color w:val="0070C0"/>
                <w:sz w:val="20"/>
                <w:szCs w:val="20"/>
              </w:rPr>
            </w:pPr>
            <w:r>
              <w:rPr>
                <w:rFonts w:ascii="Calibri" w:hAnsi="Calibri" w:cs="Calibri"/>
                <w:color w:val="0070C0"/>
                <w:sz w:val="20"/>
                <w:szCs w:val="20"/>
              </w:rPr>
              <w:t>1 x Digital A&amp;D BP Machine</w:t>
            </w:r>
          </w:p>
        </w:tc>
        <w:tc>
          <w:tcPr>
            <w:tcW w:w="0" w:type="auto"/>
            <w:tcBorders>
              <w:top w:val="single" w:sz="4" w:space="0" w:color="auto"/>
              <w:left w:val="nil"/>
              <w:bottom w:val="nil"/>
              <w:right w:val="single" w:sz="4" w:space="0" w:color="auto"/>
            </w:tcBorders>
            <w:noWrap/>
            <w:vAlign w:val="center"/>
            <w:hideMark/>
          </w:tcPr>
          <w:p w14:paraId="3A9959FC"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nil"/>
              <w:right w:val="single" w:sz="4" w:space="0" w:color="auto"/>
            </w:tcBorders>
            <w:noWrap/>
            <w:vAlign w:val="center"/>
            <w:hideMark/>
          </w:tcPr>
          <w:p w14:paraId="281DE50D" w14:textId="77777777" w:rsidR="00016244" w:rsidRDefault="00016244">
            <w:pPr>
              <w:rPr>
                <w:rFonts w:ascii="Calibri" w:hAnsi="Calibri" w:cs="Calibri"/>
                <w:color w:val="0070C0"/>
                <w:sz w:val="20"/>
                <w:szCs w:val="20"/>
              </w:rPr>
            </w:pPr>
            <w:r>
              <w:rPr>
                <w:rFonts w:ascii="Calibri" w:hAnsi="Calibri" w:cs="Calibri"/>
                <w:color w:val="0070C0"/>
                <w:sz w:val="20"/>
                <w:szCs w:val="20"/>
              </w:rPr>
              <w:t>R240884</w:t>
            </w:r>
          </w:p>
        </w:tc>
        <w:tc>
          <w:tcPr>
            <w:tcW w:w="0" w:type="auto"/>
            <w:tcBorders>
              <w:top w:val="single" w:sz="4" w:space="0" w:color="auto"/>
              <w:left w:val="single" w:sz="4" w:space="0" w:color="auto"/>
              <w:bottom w:val="nil"/>
              <w:right w:val="single" w:sz="4" w:space="0" w:color="auto"/>
            </w:tcBorders>
            <w:noWrap/>
            <w:vAlign w:val="center"/>
            <w:hideMark/>
          </w:tcPr>
          <w:p w14:paraId="1DE8E8A9" w14:textId="77777777" w:rsidR="00016244" w:rsidRDefault="00016244">
            <w:pPr>
              <w:rPr>
                <w:rFonts w:ascii="Calibri" w:hAnsi="Calibri" w:cs="Calibri"/>
                <w:color w:val="0070C0"/>
                <w:sz w:val="20"/>
                <w:szCs w:val="20"/>
              </w:rPr>
            </w:pPr>
            <w:r>
              <w:rPr>
                <w:rFonts w:ascii="Calibri" w:hAnsi="Calibri" w:cs="Calibri"/>
                <w:color w:val="0070C0"/>
                <w:sz w:val="20"/>
                <w:szCs w:val="20"/>
              </w:rPr>
              <w:t>EP59864</w:t>
            </w:r>
          </w:p>
        </w:tc>
        <w:tc>
          <w:tcPr>
            <w:tcW w:w="0" w:type="auto"/>
            <w:tcBorders>
              <w:top w:val="single" w:sz="4" w:space="0" w:color="auto"/>
              <w:left w:val="single" w:sz="4" w:space="0" w:color="auto"/>
              <w:bottom w:val="nil"/>
              <w:right w:val="nil"/>
            </w:tcBorders>
            <w:noWrap/>
            <w:vAlign w:val="center"/>
            <w:hideMark/>
          </w:tcPr>
          <w:p w14:paraId="0B325312"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£76.46</w:t>
            </w:r>
          </w:p>
        </w:tc>
        <w:tc>
          <w:tcPr>
            <w:tcW w:w="0" w:type="auto"/>
            <w:tcBorders>
              <w:top w:val="single" w:sz="4" w:space="0" w:color="auto"/>
              <w:left w:val="single" w:sz="4" w:space="0" w:color="auto"/>
              <w:bottom w:val="nil"/>
              <w:right w:val="double" w:sz="6" w:space="0" w:color="auto"/>
            </w:tcBorders>
            <w:noWrap/>
            <w:vAlign w:val="center"/>
            <w:hideMark/>
          </w:tcPr>
          <w:p w14:paraId="24A98B71"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£91.75</w:t>
            </w:r>
          </w:p>
        </w:tc>
      </w:tr>
      <w:tr w:rsidR="00016244" w14:paraId="05C6C9A6"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0A458950"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31-Aug-23</w:t>
            </w:r>
          </w:p>
        </w:tc>
        <w:tc>
          <w:tcPr>
            <w:tcW w:w="0" w:type="auto"/>
            <w:tcBorders>
              <w:top w:val="single" w:sz="4" w:space="0" w:color="auto"/>
              <w:left w:val="nil"/>
              <w:bottom w:val="nil"/>
              <w:right w:val="single" w:sz="4" w:space="0" w:color="auto"/>
            </w:tcBorders>
            <w:noWrap/>
            <w:vAlign w:val="center"/>
            <w:hideMark/>
          </w:tcPr>
          <w:p w14:paraId="28B1886C" w14:textId="77777777" w:rsidR="00016244" w:rsidRDefault="00016244">
            <w:pPr>
              <w:rPr>
                <w:rFonts w:ascii="Calibri" w:hAnsi="Calibri" w:cs="Calibri"/>
                <w:color w:val="0070C0"/>
                <w:sz w:val="20"/>
                <w:szCs w:val="20"/>
              </w:rPr>
            </w:pPr>
            <w:r>
              <w:rPr>
                <w:rFonts w:ascii="Calibri" w:hAnsi="Calibri" w:cs="Calibri"/>
                <w:color w:val="0070C0"/>
                <w:sz w:val="20"/>
                <w:szCs w:val="20"/>
              </w:rPr>
              <w:t>1 x Pulse Oximeter</w:t>
            </w:r>
          </w:p>
        </w:tc>
        <w:tc>
          <w:tcPr>
            <w:tcW w:w="0" w:type="auto"/>
            <w:tcBorders>
              <w:top w:val="single" w:sz="4" w:space="0" w:color="auto"/>
              <w:left w:val="nil"/>
              <w:bottom w:val="nil"/>
              <w:right w:val="single" w:sz="4" w:space="0" w:color="auto"/>
            </w:tcBorders>
            <w:noWrap/>
            <w:vAlign w:val="center"/>
            <w:hideMark/>
          </w:tcPr>
          <w:p w14:paraId="3DCB6037"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nil"/>
              <w:right w:val="single" w:sz="4" w:space="0" w:color="auto"/>
            </w:tcBorders>
            <w:noWrap/>
            <w:vAlign w:val="center"/>
            <w:hideMark/>
          </w:tcPr>
          <w:p w14:paraId="3E36F4AC" w14:textId="77777777" w:rsidR="00016244" w:rsidRDefault="00016244">
            <w:pPr>
              <w:rPr>
                <w:rFonts w:ascii="Calibri" w:hAnsi="Calibri" w:cs="Calibri"/>
                <w:color w:val="0070C0"/>
                <w:sz w:val="20"/>
                <w:szCs w:val="20"/>
              </w:rPr>
            </w:pPr>
            <w:r>
              <w:rPr>
                <w:rFonts w:ascii="Calibri" w:hAnsi="Calibri" w:cs="Calibri"/>
                <w:color w:val="0070C0"/>
                <w:sz w:val="20"/>
                <w:szCs w:val="20"/>
              </w:rPr>
              <w:t>R240888</w:t>
            </w:r>
          </w:p>
        </w:tc>
        <w:tc>
          <w:tcPr>
            <w:tcW w:w="0" w:type="auto"/>
            <w:tcBorders>
              <w:top w:val="single" w:sz="4" w:space="0" w:color="auto"/>
              <w:left w:val="single" w:sz="4" w:space="0" w:color="auto"/>
              <w:bottom w:val="nil"/>
              <w:right w:val="single" w:sz="4" w:space="0" w:color="auto"/>
            </w:tcBorders>
            <w:noWrap/>
            <w:vAlign w:val="center"/>
            <w:hideMark/>
          </w:tcPr>
          <w:p w14:paraId="5D554A64" w14:textId="77777777" w:rsidR="00016244" w:rsidRDefault="00016244">
            <w:pPr>
              <w:rPr>
                <w:rFonts w:ascii="Calibri" w:hAnsi="Calibri" w:cs="Calibri"/>
                <w:color w:val="0070C0"/>
                <w:sz w:val="20"/>
                <w:szCs w:val="20"/>
              </w:rPr>
            </w:pPr>
            <w:r>
              <w:rPr>
                <w:rFonts w:ascii="Calibri" w:hAnsi="Calibri" w:cs="Calibri"/>
                <w:color w:val="0070C0"/>
                <w:sz w:val="20"/>
                <w:szCs w:val="20"/>
              </w:rPr>
              <w:t>EP59860</w:t>
            </w:r>
          </w:p>
        </w:tc>
        <w:tc>
          <w:tcPr>
            <w:tcW w:w="0" w:type="auto"/>
            <w:tcBorders>
              <w:top w:val="single" w:sz="4" w:space="0" w:color="auto"/>
              <w:left w:val="single" w:sz="4" w:space="0" w:color="auto"/>
              <w:bottom w:val="nil"/>
              <w:right w:val="nil"/>
            </w:tcBorders>
            <w:noWrap/>
            <w:vAlign w:val="center"/>
            <w:hideMark/>
          </w:tcPr>
          <w:p w14:paraId="2C13CB5A"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£57.70</w:t>
            </w:r>
          </w:p>
        </w:tc>
        <w:tc>
          <w:tcPr>
            <w:tcW w:w="0" w:type="auto"/>
            <w:tcBorders>
              <w:top w:val="single" w:sz="4" w:space="0" w:color="auto"/>
              <w:left w:val="single" w:sz="4" w:space="0" w:color="auto"/>
              <w:bottom w:val="nil"/>
              <w:right w:val="double" w:sz="6" w:space="0" w:color="auto"/>
            </w:tcBorders>
            <w:noWrap/>
            <w:vAlign w:val="center"/>
            <w:hideMark/>
          </w:tcPr>
          <w:p w14:paraId="0E6CFA30"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£69.24</w:t>
            </w:r>
          </w:p>
        </w:tc>
      </w:tr>
      <w:tr w:rsidR="00016244" w14:paraId="726BA70B"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3632A059"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03-Oct-23</w:t>
            </w:r>
          </w:p>
        </w:tc>
        <w:tc>
          <w:tcPr>
            <w:tcW w:w="0" w:type="auto"/>
            <w:tcBorders>
              <w:top w:val="single" w:sz="4" w:space="0" w:color="auto"/>
              <w:left w:val="nil"/>
              <w:bottom w:val="single" w:sz="4" w:space="0" w:color="auto"/>
              <w:right w:val="single" w:sz="4" w:space="0" w:color="auto"/>
            </w:tcBorders>
            <w:noWrap/>
            <w:vAlign w:val="center"/>
            <w:hideMark/>
          </w:tcPr>
          <w:p w14:paraId="4F3E5544" w14:textId="77777777" w:rsidR="00016244" w:rsidRDefault="00016244">
            <w:pPr>
              <w:rPr>
                <w:rFonts w:ascii="Calibri" w:hAnsi="Calibri" w:cs="Calibri"/>
                <w:color w:val="0070C0"/>
                <w:sz w:val="20"/>
                <w:szCs w:val="20"/>
              </w:rPr>
            </w:pPr>
            <w:r>
              <w:rPr>
                <w:rFonts w:ascii="Calibri" w:hAnsi="Calibri" w:cs="Calibri"/>
                <w:color w:val="0070C0"/>
                <w:sz w:val="20"/>
                <w:szCs w:val="20"/>
              </w:rPr>
              <w:t>1 x Omron Gentle Temp 520 Thermometer</w:t>
            </w:r>
          </w:p>
        </w:tc>
        <w:tc>
          <w:tcPr>
            <w:tcW w:w="0" w:type="auto"/>
            <w:tcBorders>
              <w:top w:val="single" w:sz="4" w:space="0" w:color="auto"/>
              <w:left w:val="nil"/>
              <w:bottom w:val="nil"/>
              <w:right w:val="single" w:sz="4" w:space="0" w:color="auto"/>
            </w:tcBorders>
            <w:noWrap/>
            <w:vAlign w:val="center"/>
            <w:hideMark/>
          </w:tcPr>
          <w:p w14:paraId="2559F0DD"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nil"/>
              <w:right w:val="single" w:sz="4" w:space="0" w:color="auto"/>
            </w:tcBorders>
            <w:noWrap/>
            <w:vAlign w:val="center"/>
            <w:hideMark/>
          </w:tcPr>
          <w:p w14:paraId="067A1BFD" w14:textId="77777777" w:rsidR="00016244" w:rsidRDefault="00016244">
            <w:pPr>
              <w:rPr>
                <w:rFonts w:ascii="Calibri" w:hAnsi="Calibri" w:cs="Calibri"/>
                <w:color w:val="0070C0"/>
                <w:sz w:val="20"/>
                <w:szCs w:val="20"/>
              </w:rPr>
            </w:pPr>
            <w:r>
              <w:rPr>
                <w:rFonts w:ascii="Calibri" w:hAnsi="Calibri" w:cs="Calibri"/>
                <w:color w:val="0070C0"/>
                <w:sz w:val="20"/>
                <w:szCs w:val="20"/>
              </w:rPr>
              <w:t>R243183</w:t>
            </w:r>
          </w:p>
        </w:tc>
        <w:tc>
          <w:tcPr>
            <w:tcW w:w="0" w:type="auto"/>
            <w:tcBorders>
              <w:top w:val="single" w:sz="4" w:space="0" w:color="auto"/>
              <w:left w:val="single" w:sz="4" w:space="0" w:color="auto"/>
              <w:bottom w:val="nil"/>
              <w:right w:val="single" w:sz="4" w:space="0" w:color="auto"/>
            </w:tcBorders>
            <w:noWrap/>
            <w:vAlign w:val="center"/>
            <w:hideMark/>
          </w:tcPr>
          <w:p w14:paraId="15907A40" w14:textId="77777777" w:rsidR="00016244" w:rsidRDefault="00016244">
            <w:pPr>
              <w:rPr>
                <w:rFonts w:ascii="Calibri" w:hAnsi="Calibri" w:cs="Calibri"/>
                <w:color w:val="0070C0"/>
                <w:sz w:val="20"/>
                <w:szCs w:val="20"/>
              </w:rPr>
            </w:pPr>
            <w:r>
              <w:rPr>
                <w:rFonts w:ascii="Calibri" w:hAnsi="Calibri" w:cs="Calibri"/>
                <w:color w:val="0070C0"/>
                <w:sz w:val="20"/>
                <w:szCs w:val="20"/>
              </w:rPr>
              <w:t>EP60985</w:t>
            </w:r>
          </w:p>
        </w:tc>
        <w:tc>
          <w:tcPr>
            <w:tcW w:w="0" w:type="auto"/>
            <w:tcBorders>
              <w:top w:val="single" w:sz="4" w:space="0" w:color="auto"/>
              <w:left w:val="single" w:sz="4" w:space="0" w:color="auto"/>
              <w:bottom w:val="nil"/>
              <w:right w:val="nil"/>
            </w:tcBorders>
            <w:noWrap/>
            <w:vAlign w:val="center"/>
            <w:hideMark/>
          </w:tcPr>
          <w:p w14:paraId="62AEABB6"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£36.70</w:t>
            </w:r>
          </w:p>
        </w:tc>
        <w:tc>
          <w:tcPr>
            <w:tcW w:w="0" w:type="auto"/>
            <w:tcBorders>
              <w:top w:val="single" w:sz="4" w:space="0" w:color="auto"/>
              <w:left w:val="single" w:sz="4" w:space="0" w:color="auto"/>
              <w:bottom w:val="nil"/>
              <w:right w:val="double" w:sz="6" w:space="0" w:color="auto"/>
            </w:tcBorders>
            <w:noWrap/>
            <w:vAlign w:val="center"/>
            <w:hideMark/>
          </w:tcPr>
          <w:p w14:paraId="61FE4360"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£44.04</w:t>
            </w:r>
          </w:p>
        </w:tc>
      </w:tr>
      <w:tr w:rsidR="00016244" w14:paraId="3993AA5B"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26F443CA"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30-Jan-24</w:t>
            </w:r>
          </w:p>
        </w:tc>
        <w:tc>
          <w:tcPr>
            <w:tcW w:w="0" w:type="auto"/>
            <w:tcBorders>
              <w:top w:val="single" w:sz="4" w:space="0" w:color="auto"/>
              <w:left w:val="nil"/>
              <w:bottom w:val="nil"/>
              <w:right w:val="single" w:sz="4" w:space="0" w:color="auto"/>
            </w:tcBorders>
            <w:noWrap/>
            <w:vAlign w:val="center"/>
            <w:hideMark/>
          </w:tcPr>
          <w:p w14:paraId="03D95A5A" w14:textId="77777777" w:rsidR="00016244" w:rsidRDefault="00016244">
            <w:pPr>
              <w:rPr>
                <w:rFonts w:ascii="Calibri" w:hAnsi="Calibri" w:cs="Calibri"/>
                <w:color w:val="0070C0"/>
                <w:sz w:val="20"/>
                <w:szCs w:val="20"/>
              </w:rPr>
            </w:pPr>
            <w:r>
              <w:rPr>
                <w:rFonts w:ascii="Calibri" w:hAnsi="Calibri" w:cs="Calibri"/>
                <w:color w:val="0070C0"/>
                <w:sz w:val="20"/>
                <w:szCs w:val="20"/>
              </w:rPr>
              <w:t>4 x Boxes of 40 Probe Covers for Omron Thermometers</w:t>
            </w:r>
          </w:p>
        </w:tc>
        <w:tc>
          <w:tcPr>
            <w:tcW w:w="0" w:type="auto"/>
            <w:tcBorders>
              <w:top w:val="single" w:sz="4" w:space="0" w:color="auto"/>
              <w:left w:val="nil"/>
              <w:bottom w:val="nil"/>
              <w:right w:val="single" w:sz="4" w:space="0" w:color="auto"/>
            </w:tcBorders>
            <w:noWrap/>
            <w:vAlign w:val="center"/>
            <w:hideMark/>
          </w:tcPr>
          <w:p w14:paraId="446BEA7D" w14:textId="77777777" w:rsidR="00016244" w:rsidRDefault="00016244">
            <w:pPr>
              <w:rPr>
                <w:rFonts w:ascii="Calibri" w:hAnsi="Calibri" w:cs="Calibri"/>
                <w:color w:val="0070C0"/>
                <w:sz w:val="20"/>
                <w:szCs w:val="20"/>
              </w:rPr>
            </w:pPr>
            <w:r>
              <w:rPr>
                <w:rFonts w:ascii="Calibri" w:hAnsi="Calibri" w:cs="Calibri"/>
                <w:color w:val="0070C0"/>
                <w:sz w:val="20"/>
                <w:szCs w:val="20"/>
              </w:rPr>
              <w:t>Health-Care Equipment</w:t>
            </w:r>
          </w:p>
        </w:tc>
        <w:tc>
          <w:tcPr>
            <w:tcW w:w="0" w:type="auto"/>
            <w:tcBorders>
              <w:top w:val="single" w:sz="4" w:space="0" w:color="auto"/>
              <w:left w:val="single" w:sz="4" w:space="0" w:color="auto"/>
              <w:bottom w:val="nil"/>
              <w:right w:val="single" w:sz="4" w:space="0" w:color="auto"/>
            </w:tcBorders>
            <w:noWrap/>
            <w:vAlign w:val="center"/>
            <w:hideMark/>
          </w:tcPr>
          <w:p w14:paraId="7B0F954C" w14:textId="77777777" w:rsidR="00016244" w:rsidRDefault="00016244">
            <w:pPr>
              <w:rPr>
                <w:rFonts w:ascii="Calibri" w:hAnsi="Calibri" w:cs="Calibri"/>
                <w:color w:val="0070C0"/>
                <w:sz w:val="20"/>
                <w:szCs w:val="20"/>
              </w:rPr>
            </w:pPr>
            <w:r>
              <w:rPr>
                <w:rFonts w:ascii="Calibri" w:hAnsi="Calibri" w:cs="Calibri"/>
                <w:color w:val="0070C0"/>
                <w:sz w:val="20"/>
                <w:szCs w:val="20"/>
              </w:rPr>
              <w:t>R251203</w:t>
            </w:r>
          </w:p>
        </w:tc>
        <w:tc>
          <w:tcPr>
            <w:tcW w:w="0" w:type="auto"/>
            <w:tcBorders>
              <w:top w:val="single" w:sz="4" w:space="0" w:color="auto"/>
              <w:left w:val="single" w:sz="4" w:space="0" w:color="auto"/>
              <w:bottom w:val="nil"/>
              <w:right w:val="single" w:sz="4" w:space="0" w:color="auto"/>
            </w:tcBorders>
            <w:noWrap/>
            <w:vAlign w:val="center"/>
            <w:hideMark/>
          </w:tcPr>
          <w:p w14:paraId="1FDF8749" w14:textId="77777777" w:rsidR="00016244" w:rsidRDefault="00016244">
            <w:pPr>
              <w:rPr>
                <w:rFonts w:ascii="Calibri" w:hAnsi="Calibri" w:cs="Calibri"/>
                <w:color w:val="0070C0"/>
                <w:sz w:val="20"/>
                <w:szCs w:val="20"/>
              </w:rPr>
            </w:pPr>
            <w:r>
              <w:rPr>
                <w:rFonts w:ascii="Calibri" w:hAnsi="Calibri" w:cs="Calibri"/>
                <w:color w:val="0070C0"/>
                <w:sz w:val="20"/>
                <w:szCs w:val="20"/>
              </w:rPr>
              <w:t>EP65536</w:t>
            </w:r>
          </w:p>
        </w:tc>
        <w:tc>
          <w:tcPr>
            <w:tcW w:w="0" w:type="auto"/>
            <w:tcBorders>
              <w:top w:val="single" w:sz="4" w:space="0" w:color="auto"/>
              <w:left w:val="single" w:sz="4" w:space="0" w:color="auto"/>
              <w:bottom w:val="nil"/>
              <w:right w:val="nil"/>
            </w:tcBorders>
            <w:vAlign w:val="center"/>
            <w:hideMark/>
          </w:tcPr>
          <w:p w14:paraId="5D55CCF7"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£36.40</w:t>
            </w:r>
          </w:p>
        </w:tc>
        <w:tc>
          <w:tcPr>
            <w:tcW w:w="0" w:type="auto"/>
            <w:tcBorders>
              <w:top w:val="single" w:sz="4" w:space="0" w:color="auto"/>
              <w:left w:val="single" w:sz="4" w:space="0" w:color="auto"/>
              <w:bottom w:val="nil"/>
              <w:right w:val="double" w:sz="6" w:space="0" w:color="auto"/>
            </w:tcBorders>
            <w:vAlign w:val="center"/>
            <w:hideMark/>
          </w:tcPr>
          <w:p w14:paraId="3FA50A94"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£43.68</w:t>
            </w:r>
          </w:p>
        </w:tc>
      </w:tr>
      <w:tr w:rsidR="00016244" w14:paraId="77FF55FA" w14:textId="77777777" w:rsidTr="00016244">
        <w:trPr>
          <w:trHeight w:val="480"/>
        </w:trPr>
        <w:tc>
          <w:tcPr>
            <w:tcW w:w="0" w:type="auto"/>
            <w:tcBorders>
              <w:top w:val="double" w:sz="6" w:space="0" w:color="auto"/>
              <w:left w:val="double" w:sz="6" w:space="0" w:color="auto"/>
              <w:bottom w:val="double" w:sz="6" w:space="0" w:color="auto"/>
              <w:right w:val="nil"/>
            </w:tcBorders>
            <w:shd w:val="clear" w:color="000000" w:fill="FFF7FF"/>
            <w:noWrap/>
            <w:vAlign w:val="center"/>
            <w:hideMark/>
          </w:tcPr>
          <w:p w14:paraId="70FB2FAF" w14:textId="77777777" w:rsidR="00016244" w:rsidRDefault="00016244">
            <w:pPr>
              <w:jc w:val="center"/>
              <w:rPr>
                <w:rFonts w:ascii="Calibri" w:hAnsi="Calibri" w:cs="Calibri"/>
                <w:color w:val="0070C0"/>
                <w:sz w:val="20"/>
                <w:szCs w:val="20"/>
              </w:rPr>
            </w:pPr>
          </w:p>
        </w:tc>
        <w:tc>
          <w:tcPr>
            <w:tcW w:w="0" w:type="auto"/>
            <w:tcBorders>
              <w:top w:val="double" w:sz="6" w:space="0" w:color="auto"/>
              <w:left w:val="nil"/>
              <w:bottom w:val="double" w:sz="6" w:space="0" w:color="auto"/>
              <w:right w:val="nil"/>
            </w:tcBorders>
            <w:shd w:val="clear" w:color="000000" w:fill="FFF7FF"/>
            <w:noWrap/>
            <w:vAlign w:val="center"/>
            <w:hideMark/>
          </w:tcPr>
          <w:p w14:paraId="6F61497A" w14:textId="77777777" w:rsidR="00016244" w:rsidRDefault="00016244">
            <w:pPr>
              <w:jc w:val="center"/>
              <w:rPr>
                <w:sz w:val="20"/>
                <w:szCs w:val="20"/>
              </w:rPr>
            </w:pPr>
          </w:p>
        </w:tc>
        <w:tc>
          <w:tcPr>
            <w:tcW w:w="0" w:type="auto"/>
            <w:tcBorders>
              <w:top w:val="double" w:sz="6" w:space="0" w:color="auto"/>
              <w:left w:val="nil"/>
              <w:bottom w:val="double" w:sz="6" w:space="0" w:color="auto"/>
              <w:right w:val="nil"/>
            </w:tcBorders>
            <w:shd w:val="clear" w:color="000000" w:fill="FFF7FF"/>
            <w:noWrap/>
            <w:vAlign w:val="center"/>
            <w:hideMark/>
          </w:tcPr>
          <w:p w14:paraId="024CC5BC" w14:textId="77777777" w:rsidR="00016244" w:rsidRDefault="00016244">
            <w:pPr>
              <w:rPr>
                <w:sz w:val="20"/>
                <w:szCs w:val="20"/>
              </w:rPr>
            </w:pPr>
          </w:p>
        </w:tc>
        <w:tc>
          <w:tcPr>
            <w:tcW w:w="0" w:type="auto"/>
            <w:tcBorders>
              <w:top w:val="double" w:sz="6" w:space="0" w:color="auto"/>
              <w:left w:val="nil"/>
              <w:bottom w:val="double" w:sz="6" w:space="0" w:color="auto"/>
              <w:right w:val="nil"/>
            </w:tcBorders>
            <w:shd w:val="clear" w:color="000000" w:fill="FFF7FF"/>
            <w:noWrap/>
            <w:vAlign w:val="center"/>
            <w:hideMark/>
          </w:tcPr>
          <w:p w14:paraId="564A6CE0" w14:textId="77777777" w:rsidR="00016244" w:rsidRDefault="00016244">
            <w:pPr>
              <w:rPr>
                <w:sz w:val="20"/>
                <w:szCs w:val="20"/>
              </w:rPr>
            </w:pPr>
          </w:p>
        </w:tc>
        <w:tc>
          <w:tcPr>
            <w:tcW w:w="0" w:type="auto"/>
            <w:tcBorders>
              <w:top w:val="double" w:sz="6" w:space="0" w:color="auto"/>
              <w:left w:val="nil"/>
              <w:bottom w:val="double" w:sz="6" w:space="0" w:color="auto"/>
              <w:right w:val="single" w:sz="4" w:space="0" w:color="auto"/>
            </w:tcBorders>
            <w:shd w:val="clear" w:color="000000" w:fill="FFF7FF"/>
            <w:noWrap/>
            <w:vAlign w:val="center"/>
            <w:hideMark/>
          </w:tcPr>
          <w:p w14:paraId="003FB455" w14:textId="77777777" w:rsidR="00016244" w:rsidRDefault="00016244">
            <w:pPr>
              <w:jc w:val="right"/>
              <w:rPr>
                <w:rFonts w:ascii="Calibri" w:hAnsi="Calibri" w:cs="Calibri"/>
                <w:b/>
                <w:bCs/>
                <w:sz w:val="22"/>
                <w:szCs w:val="22"/>
              </w:rPr>
            </w:pPr>
            <w:r>
              <w:rPr>
                <w:rStyle w:val="font101"/>
              </w:rPr>
              <w:t xml:space="preserve">TOTAL SPEND ON EQUIPMENT &amp; CONSUMABLES WITH </w:t>
            </w:r>
            <w:r>
              <w:rPr>
                <w:rStyle w:val="font91"/>
              </w:rPr>
              <w:t xml:space="preserve">HEALTH-CARE EQUIPMENT </w:t>
            </w:r>
            <w:r>
              <w:rPr>
                <w:rStyle w:val="font101"/>
              </w:rPr>
              <w:t xml:space="preserve">2023/2024: </w:t>
            </w:r>
          </w:p>
        </w:tc>
        <w:tc>
          <w:tcPr>
            <w:tcW w:w="0" w:type="auto"/>
            <w:tcBorders>
              <w:top w:val="double" w:sz="6" w:space="0" w:color="auto"/>
              <w:left w:val="single" w:sz="4" w:space="0" w:color="auto"/>
              <w:bottom w:val="double" w:sz="6" w:space="0" w:color="auto"/>
              <w:right w:val="nil"/>
            </w:tcBorders>
            <w:shd w:val="clear" w:color="000000" w:fill="FFF7FF"/>
            <w:noWrap/>
            <w:vAlign w:val="center"/>
            <w:hideMark/>
          </w:tcPr>
          <w:p w14:paraId="26F5DB06" w14:textId="77777777" w:rsidR="00016244" w:rsidRDefault="00016244">
            <w:pPr>
              <w:jc w:val="center"/>
              <w:rPr>
                <w:rFonts w:ascii="Calibri" w:hAnsi="Calibri" w:cs="Calibri"/>
                <w:b/>
                <w:bCs/>
                <w:sz w:val="22"/>
                <w:szCs w:val="22"/>
              </w:rPr>
            </w:pPr>
            <w:r>
              <w:rPr>
                <w:rFonts w:ascii="Calibri" w:hAnsi="Calibri" w:cs="Calibri"/>
                <w:b/>
                <w:bCs/>
                <w:sz w:val="22"/>
                <w:szCs w:val="22"/>
              </w:rPr>
              <w:t>£461.26</w:t>
            </w:r>
          </w:p>
        </w:tc>
        <w:tc>
          <w:tcPr>
            <w:tcW w:w="0" w:type="auto"/>
            <w:tcBorders>
              <w:top w:val="double" w:sz="6" w:space="0" w:color="auto"/>
              <w:left w:val="single" w:sz="4" w:space="0" w:color="auto"/>
              <w:bottom w:val="double" w:sz="6" w:space="0" w:color="auto"/>
              <w:right w:val="double" w:sz="6" w:space="0" w:color="auto"/>
            </w:tcBorders>
            <w:shd w:val="clear" w:color="000000" w:fill="FFF7FF"/>
            <w:noWrap/>
            <w:vAlign w:val="center"/>
            <w:hideMark/>
          </w:tcPr>
          <w:p w14:paraId="40E04D39" w14:textId="77777777" w:rsidR="00016244" w:rsidRDefault="00016244">
            <w:pPr>
              <w:jc w:val="center"/>
              <w:rPr>
                <w:rFonts w:ascii="Calibri" w:hAnsi="Calibri" w:cs="Calibri"/>
                <w:b/>
                <w:bCs/>
                <w:sz w:val="22"/>
                <w:szCs w:val="22"/>
              </w:rPr>
            </w:pPr>
            <w:r>
              <w:rPr>
                <w:rFonts w:ascii="Calibri" w:hAnsi="Calibri" w:cs="Calibri"/>
                <w:b/>
                <w:bCs/>
                <w:sz w:val="22"/>
                <w:szCs w:val="22"/>
              </w:rPr>
              <w:t>£553.51</w:t>
            </w:r>
          </w:p>
        </w:tc>
      </w:tr>
      <w:tr w:rsidR="00016244" w14:paraId="34ACD00C" w14:textId="77777777" w:rsidTr="00016244">
        <w:trPr>
          <w:trHeight w:val="390"/>
        </w:trPr>
        <w:tc>
          <w:tcPr>
            <w:tcW w:w="0" w:type="auto"/>
            <w:tcBorders>
              <w:top w:val="single" w:sz="4" w:space="0" w:color="auto"/>
              <w:left w:val="double" w:sz="6" w:space="0" w:color="auto"/>
              <w:bottom w:val="single" w:sz="4" w:space="0" w:color="auto"/>
              <w:right w:val="single" w:sz="4" w:space="0" w:color="auto"/>
            </w:tcBorders>
            <w:noWrap/>
            <w:vAlign w:val="center"/>
            <w:hideMark/>
          </w:tcPr>
          <w:p w14:paraId="19924299"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31-May-23</w:t>
            </w:r>
          </w:p>
        </w:tc>
        <w:tc>
          <w:tcPr>
            <w:tcW w:w="0" w:type="auto"/>
            <w:tcBorders>
              <w:top w:val="single" w:sz="4" w:space="0" w:color="auto"/>
              <w:left w:val="nil"/>
              <w:bottom w:val="single" w:sz="4" w:space="0" w:color="auto"/>
              <w:right w:val="single" w:sz="4" w:space="0" w:color="auto"/>
            </w:tcBorders>
            <w:noWrap/>
            <w:vAlign w:val="center"/>
            <w:hideMark/>
          </w:tcPr>
          <w:p w14:paraId="1B1194EB" w14:textId="77777777" w:rsidR="00016244" w:rsidRDefault="00016244">
            <w:pPr>
              <w:rPr>
                <w:rFonts w:ascii="Calibri" w:hAnsi="Calibri" w:cs="Calibri"/>
                <w:color w:val="0070C0"/>
                <w:sz w:val="20"/>
                <w:szCs w:val="20"/>
              </w:rPr>
            </w:pPr>
            <w:r>
              <w:rPr>
                <w:rFonts w:ascii="Calibri" w:hAnsi="Calibri" w:cs="Calibri"/>
                <w:color w:val="0070C0"/>
                <w:sz w:val="20"/>
                <w:szCs w:val="20"/>
              </w:rPr>
              <w:t>1 x Set of Marsden Scales</w:t>
            </w:r>
          </w:p>
        </w:tc>
        <w:tc>
          <w:tcPr>
            <w:tcW w:w="0" w:type="auto"/>
            <w:tcBorders>
              <w:top w:val="single" w:sz="4" w:space="0" w:color="auto"/>
              <w:left w:val="nil"/>
              <w:bottom w:val="single" w:sz="4" w:space="0" w:color="auto"/>
              <w:right w:val="single" w:sz="4" w:space="0" w:color="auto"/>
            </w:tcBorders>
            <w:noWrap/>
            <w:vAlign w:val="center"/>
            <w:hideMark/>
          </w:tcPr>
          <w:p w14:paraId="0C8AAABB" w14:textId="77777777" w:rsidR="00016244" w:rsidRDefault="00016244">
            <w:pPr>
              <w:rPr>
                <w:rFonts w:ascii="Calibri" w:hAnsi="Calibri" w:cs="Calibri"/>
                <w:color w:val="0070C0"/>
                <w:sz w:val="20"/>
                <w:szCs w:val="20"/>
              </w:rPr>
            </w:pPr>
            <w:r>
              <w:rPr>
                <w:rFonts w:ascii="Calibri" w:hAnsi="Calibri" w:cs="Calibri"/>
                <w:color w:val="0070C0"/>
                <w:sz w:val="20"/>
                <w:szCs w:val="20"/>
              </w:rPr>
              <w:t>Marsden</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C4739E" w14:textId="77777777" w:rsidR="00016244" w:rsidRDefault="00016244">
            <w:pPr>
              <w:rPr>
                <w:rFonts w:ascii="Calibri" w:hAnsi="Calibri" w:cs="Calibri"/>
                <w:color w:val="0070C0"/>
                <w:sz w:val="20"/>
                <w:szCs w:val="20"/>
              </w:rPr>
            </w:pPr>
            <w:r>
              <w:rPr>
                <w:rFonts w:ascii="Calibri" w:hAnsi="Calibri" w:cs="Calibri"/>
                <w:color w:val="0070C0"/>
                <w:sz w:val="20"/>
                <w:szCs w:val="20"/>
              </w:rPr>
              <w:t>R235161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944A45" w14:textId="77777777" w:rsidR="00016244" w:rsidRDefault="00016244">
            <w:pPr>
              <w:rPr>
                <w:rFonts w:ascii="Calibri" w:hAnsi="Calibri" w:cs="Calibri"/>
                <w:color w:val="0070C0"/>
                <w:sz w:val="20"/>
                <w:szCs w:val="20"/>
              </w:rPr>
            </w:pPr>
            <w:r>
              <w:rPr>
                <w:rFonts w:ascii="Calibri" w:hAnsi="Calibri" w:cs="Calibri"/>
                <w:color w:val="0070C0"/>
                <w:sz w:val="20"/>
                <w:szCs w:val="20"/>
              </w:rPr>
              <w:t>EP57113</w:t>
            </w:r>
          </w:p>
        </w:tc>
        <w:tc>
          <w:tcPr>
            <w:tcW w:w="0" w:type="auto"/>
            <w:tcBorders>
              <w:top w:val="single" w:sz="4" w:space="0" w:color="auto"/>
              <w:left w:val="single" w:sz="4" w:space="0" w:color="auto"/>
              <w:bottom w:val="single" w:sz="4" w:space="0" w:color="auto"/>
              <w:right w:val="nil"/>
            </w:tcBorders>
            <w:vAlign w:val="center"/>
            <w:hideMark/>
          </w:tcPr>
          <w:p w14:paraId="00F1F2B1"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£178.50</w:t>
            </w:r>
          </w:p>
        </w:tc>
        <w:tc>
          <w:tcPr>
            <w:tcW w:w="0" w:type="auto"/>
            <w:tcBorders>
              <w:top w:val="single" w:sz="4" w:space="0" w:color="auto"/>
              <w:left w:val="single" w:sz="4" w:space="0" w:color="auto"/>
              <w:bottom w:val="single" w:sz="4" w:space="0" w:color="auto"/>
              <w:right w:val="double" w:sz="6" w:space="0" w:color="auto"/>
            </w:tcBorders>
            <w:vAlign w:val="center"/>
            <w:hideMark/>
          </w:tcPr>
          <w:p w14:paraId="5CF81790"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£214.20</w:t>
            </w:r>
          </w:p>
        </w:tc>
      </w:tr>
      <w:tr w:rsidR="00016244" w14:paraId="1DBE1C97"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64B62E67"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07-Aug-23</w:t>
            </w:r>
          </w:p>
        </w:tc>
        <w:tc>
          <w:tcPr>
            <w:tcW w:w="0" w:type="auto"/>
            <w:tcBorders>
              <w:top w:val="single" w:sz="4" w:space="0" w:color="auto"/>
              <w:left w:val="nil"/>
              <w:bottom w:val="single" w:sz="4" w:space="0" w:color="auto"/>
              <w:right w:val="single" w:sz="4" w:space="0" w:color="auto"/>
            </w:tcBorders>
            <w:noWrap/>
            <w:vAlign w:val="center"/>
            <w:hideMark/>
          </w:tcPr>
          <w:p w14:paraId="3C1F21A6" w14:textId="77777777" w:rsidR="00016244" w:rsidRDefault="00016244">
            <w:pPr>
              <w:rPr>
                <w:rFonts w:ascii="Calibri" w:hAnsi="Calibri" w:cs="Calibri"/>
                <w:color w:val="0070C0"/>
                <w:sz w:val="20"/>
                <w:szCs w:val="20"/>
              </w:rPr>
            </w:pPr>
            <w:r>
              <w:rPr>
                <w:rFonts w:ascii="Calibri" w:hAnsi="Calibri" w:cs="Calibri"/>
                <w:color w:val="0070C0"/>
                <w:sz w:val="20"/>
                <w:szCs w:val="20"/>
              </w:rPr>
              <w:t>1 x Set of Marsden Scales</w:t>
            </w:r>
          </w:p>
        </w:tc>
        <w:tc>
          <w:tcPr>
            <w:tcW w:w="0" w:type="auto"/>
            <w:tcBorders>
              <w:top w:val="single" w:sz="4" w:space="0" w:color="auto"/>
              <w:left w:val="nil"/>
              <w:bottom w:val="nil"/>
              <w:right w:val="single" w:sz="4" w:space="0" w:color="auto"/>
            </w:tcBorders>
            <w:noWrap/>
            <w:vAlign w:val="center"/>
            <w:hideMark/>
          </w:tcPr>
          <w:p w14:paraId="115ABD4A" w14:textId="77777777" w:rsidR="00016244" w:rsidRDefault="00016244">
            <w:pPr>
              <w:rPr>
                <w:rFonts w:ascii="Calibri" w:hAnsi="Calibri" w:cs="Calibri"/>
                <w:color w:val="0070C0"/>
                <w:sz w:val="20"/>
                <w:szCs w:val="20"/>
              </w:rPr>
            </w:pPr>
            <w:r>
              <w:rPr>
                <w:rFonts w:ascii="Calibri" w:hAnsi="Calibri" w:cs="Calibri"/>
                <w:color w:val="0070C0"/>
                <w:sz w:val="20"/>
                <w:szCs w:val="20"/>
              </w:rPr>
              <w:t>Marsden</w:t>
            </w:r>
          </w:p>
        </w:tc>
        <w:tc>
          <w:tcPr>
            <w:tcW w:w="0" w:type="auto"/>
            <w:tcBorders>
              <w:top w:val="single" w:sz="4" w:space="0" w:color="auto"/>
              <w:left w:val="single" w:sz="4" w:space="0" w:color="auto"/>
              <w:bottom w:val="nil"/>
              <w:right w:val="single" w:sz="4" w:space="0" w:color="auto"/>
            </w:tcBorders>
            <w:noWrap/>
            <w:vAlign w:val="center"/>
            <w:hideMark/>
          </w:tcPr>
          <w:p w14:paraId="611C8D82" w14:textId="77777777" w:rsidR="00016244" w:rsidRDefault="00016244">
            <w:pPr>
              <w:rPr>
                <w:rFonts w:ascii="Calibri" w:hAnsi="Calibri" w:cs="Calibri"/>
                <w:color w:val="0070C0"/>
                <w:sz w:val="20"/>
                <w:szCs w:val="20"/>
              </w:rPr>
            </w:pPr>
            <w:r>
              <w:rPr>
                <w:rFonts w:ascii="Calibri" w:hAnsi="Calibri" w:cs="Calibri"/>
                <w:color w:val="0070C0"/>
                <w:sz w:val="20"/>
                <w:szCs w:val="20"/>
              </w:rPr>
              <w:t>R239433</w:t>
            </w:r>
          </w:p>
        </w:tc>
        <w:tc>
          <w:tcPr>
            <w:tcW w:w="0" w:type="auto"/>
            <w:tcBorders>
              <w:top w:val="single" w:sz="4" w:space="0" w:color="auto"/>
              <w:left w:val="single" w:sz="4" w:space="0" w:color="auto"/>
              <w:bottom w:val="nil"/>
              <w:right w:val="single" w:sz="4" w:space="0" w:color="auto"/>
            </w:tcBorders>
            <w:noWrap/>
            <w:vAlign w:val="center"/>
            <w:hideMark/>
          </w:tcPr>
          <w:p w14:paraId="1F6D94F6" w14:textId="77777777" w:rsidR="00016244" w:rsidRDefault="00016244">
            <w:pPr>
              <w:rPr>
                <w:rFonts w:ascii="Calibri" w:hAnsi="Calibri" w:cs="Calibri"/>
                <w:color w:val="0070C0"/>
                <w:sz w:val="20"/>
                <w:szCs w:val="20"/>
              </w:rPr>
            </w:pPr>
            <w:r>
              <w:rPr>
                <w:rFonts w:ascii="Calibri" w:hAnsi="Calibri" w:cs="Calibri"/>
                <w:color w:val="0070C0"/>
                <w:sz w:val="20"/>
                <w:szCs w:val="20"/>
              </w:rPr>
              <w:t>EP59216</w:t>
            </w:r>
          </w:p>
        </w:tc>
        <w:tc>
          <w:tcPr>
            <w:tcW w:w="0" w:type="auto"/>
            <w:tcBorders>
              <w:top w:val="single" w:sz="4" w:space="0" w:color="auto"/>
              <w:left w:val="single" w:sz="4" w:space="0" w:color="auto"/>
              <w:bottom w:val="nil"/>
              <w:right w:val="nil"/>
            </w:tcBorders>
            <w:noWrap/>
            <w:vAlign w:val="center"/>
            <w:hideMark/>
          </w:tcPr>
          <w:p w14:paraId="49F867F3"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£189.00</w:t>
            </w:r>
          </w:p>
        </w:tc>
        <w:tc>
          <w:tcPr>
            <w:tcW w:w="0" w:type="auto"/>
            <w:tcBorders>
              <w:top w:val="single" w:sz="4" w:space="0" w:color="auto"/>
              <w:left w:val="single" w:sz="4" w:space="0" w:color="auto"/>
              <w:bottom w:val="nil"/>
              <w:right w:val="double" w:sz="6" w:space="0" w:color="auto"/>
            </w:tcBorders>
            <w:noWrap/>
            <w:vAlign w:val="center"/>
            <w:hideMark/>
          </w:tcPr>
          <w:p w14:paraId="59B8B329"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£226.80</w:t>
            </w:r>
          </w:p>
        </w:tc>
      </w:tr>
      <w:tr w:rsidR="00016244" w14:paraId="2EB331E3" w14:textId="77777777" w:rsidTr="00016244">
        <w:trPr>
          <w:trHeight w:val="480"/>
        </w:trPr>
        <w:tc>
          <w:tcPr>
            <w:tcW w:w="0" w:type="auto"/>
            <w:tcBorders>
              <w:top w:val="double" w:sz="6" w:space="0" w:color="auto"/>
              <w:left w:val="double" w:sz="6" w:space="0" w:color="auto"/>
              <w:bottom w:val="double" w:sz="6" w:space="0" w:color="auto"/>
              <w:right w:val="nil"/>
            </w:tcBorders>
            <w:shd w:val="clear" w:color="000000" w:fill="E5FFFF"/>
            <w:noWrap/>
            <w:vAlign w:val="center"/>
            <w:hideMark/>
          </w:tcPr>
          <w:p w14:paraId="215B8787" w14:textId="77777777" w:rsidR="00016244" w:rsidRDefault="00016244">
            <w:pPr>
              <w:jc w:val="center"/>
              <w:rPr>
                <w:rFonts w:ascii="Calibri" w:hAnsi="Calibri" w:cs="Calibri"/>
                <w:color w:val="0070C0"/>
                <w:sz w:val="20"/>
                <w:szCs w:val="20"/>
              </w:rPr>
            </w:pPr>
          </w:p>
        </w:tc>
        <w:tc>
          <w:tcPr>
            <w:tcW w:w="0" w:type="auto"/>
            <w:tcBorders>
              <w:top w:val="double" w:sz="6" w:space="0" w:color="auto"/>
              <w:left w:val="nil"/>
              <w:bottom w:val="double" w:sz="6" w:space="0" w:color="auto"/>
              <w:right w:val="nil"/>
            </w:tcBorders>
            <w:shd w:val="clear" w:color="000000" w:fill="E5FFFF"/>
            <w:noWrap/>
            <w:vAlign w:val="center"/>
            <w:hideMark/>
          </w:tcPr>
          <w:p w14:paraId="4F6B0223" w14:textId="77777777" w:rsidR="00016244" w:rsidRDefault="00016244">
            <w:pPr>
              <w:jc w:val="center"/>
              <w:rPr>
                <w:sz w:val="20"/>
                <w:szCs w:val="20"/>
              </w:rPr>
            </w:pPr>
          </w:p>
        </w:tc>
        <w:tc>
          <w:tcPr>
            <w:tcW w:w="0" w:type="auto"/>
            <w:tcBorders>
              <w:top w:val="double" w:sz="6" w:space="0" w:color="auto"/>
              <w:left w:val="nil"/>
              <w:bottom w:val="double" w:sz="6" w:space="0" w:color="auto"/>
              <w:right w:val="nil"/>
            </w:tcBorders>
            <w:shd w:val="clear" w:color="000000" w:fill="E5FFFF"/>
            <w:noWrap/>
            <w:vAlign w:val="center"/>
            <w:hideMark/>
          </w:tcPr>
          <w:p w14:paraId="573DC61D" w14:textId="77777777" w:rsidR="00016244" w:rsidRDefault="00016244">
            <w:pPr>
              <w:rPr>
                <w:sz w:val="20"/>
                <w:szCs w:val="20"/>
              </w:rPr>
            </w:pPr>
          </w:p>
        </w:tc>
        <w:tc>
          <w:tcPr>
            <w:tcW w:w="0" w:type="auto"/>
            <w:tcBorders>
              <w:top w:val="double" w:sz="6" w:space="0" w:color="auto"/>
              <w:left w:val="nil"/>
              <w:bottom w:val="double" w:sz="6" w:space="0" w:color="auto"/>
              <w:right w:val="nil"/>
            </w:tcBorders>
            <w:shd w:val="clear" w:color="000000" w:fill="E5FFFF"/>
            <w:noWrap/>
            <w:vAlign w:val="center"/>
            <w:hideMark/>
          </w:tcPr>
          <w:p w14:paraId="77E638B9" w14:textId="77777777" w:rsidR="00016244" w:rsidRDefault="00016244">
            <w:pPr>
              <w:rPr>
                <w:sz w:val="20"/>
                <w:szCs w:val="20"/>
              </w:rPr>
            </w:pPr>
          </w:p>
        </w:tc>
        <w:tc>
          <w:tcPr>
            <w:tcW w:w="0" w:type="auto"/>
            <w:tcBorders>
              <w:top w:val="double" w:sz="6" w:space="0" w:color="auto"/>
              <w:left w:val="nil"/>
              <w:bottom w:val="double" w:sz="6" w:space="0" w:color="auto"/>
              <w:right w:val="single" w:sz="4" w:space="0" w:color="auto"/>
            </w:tcBorders>
            <w:shd w:val="clear" w:color="000000" w:fill="E5FFFF"/>
            <w:noWrap/>
            <w:vAlign w:val="center"/>
            <w:hideMark/>
          </w:tcPr>
          <w:p w14:paraId="561B0A84" w14:textId="77777777" w:rsidR="00016244" w:rsidRDefault="00016244">
            <w:pPr>
              <w:jc w:val="right"/>
              <w:rPr>
                <w:rFonts w:ascii="Calibri" w:hAnsi="Calibri" w:cs="Calibri"/>
                <w:b/>
                <w:bCs/>
                <w:sz w:val="22"/>
                <w:szCs w:val="22"/>
              </w:rPr>
            </w:pPr>
            <w:r>
              <w:rPr>
                <w:rStyle w:val="font101"/>
              </w:rPr>
              <w:t xml:space="preserve">TOTAL SPEND ON EQUIPMENT &amp; CONSUMABLES WITH </w:t>
            </w:r>
            <w:r>
              <w:rPr>
                <w:rStyle w:val="font91"/>
              </w:rPr>
              <w:t xml:space="preserve">MARSDEN </w:t>
            </w:r>
            <w:r>
              <w:rPr>
                <w:rStyle w:val="font101"/>
              </w:rPr>
              <w:t xml:space="preserve">2023/2024: </w:t>
            </w:r>
          </w:p>
        </w:tc>
        <w:tc>
          <w:tcPr>
            <w:tcW w:w="0" w:type="auto"/>
            <w:tcBorders>
              <w:top w:val="double" w:sz="6" w:space="0" w:color="auto"/>
              <w:left w:val="single" w:sz="4" w:space="0" w:color="auto"/>
              <w:bottom w:val="double" w:sz="6" w:space="0" w:color="auto"/>
              <w:right w:val="nil"/>
            </w:tcBorders>
            <w:shd w:val="clear" w:color="000000" w:fill="E5FFFF"/>
            <w:noWrap/>
            <w:vAlign w:val="center"/>
            <w:hideMark/>
          </w:tcPr>
          <w:p w14:paraId="666F46CA" w14:textId="77777777" w:rsidR="00016244" w:rsidRDefault="00016244">
            <w:pPr>
              <w:jc w:val="center"/>
              <w:rPr>
                <w:rFonts w:ascii="Calibri" w:hAnsi="Calibri" w:cs="Calibri"/>
                <w:b/>
                <w:bCs/>
                <w:sz w:val="22"/>
                <w:szCs w:val="22"/>
              </w:rPr>
            </w:pPr>
            <w:r>
              <w:rPr>
                <w:rFonts w:ascii="Calibri" w:hAnsi="Calibri" w:cs="Calibri"/>
                <w:b/>
                <w:bCs/>
                <w:sz w:val="22"/>
                <w:szCs w:val="22"/>
              </w:rPr>
              <w:t>£367.50</w:t>
            </w:r>
          </w:p>
        </w:tc>
        <w:tc>
          <w:tcPr>
            <w:tcW w:w="0" w:type="auto"/>
            <w:tcBorders>
              <w:top w:val="double" w:sz="6" w:space="0" w:color="auto"/>
              <w:left w:val="single" w:sz="4" w:space="0" w:color="auto"/>
              <w:bottom w:val="double" w:sz="6" w:space="0" w:color="auto"/>
              <w:right w:val="double" w:sz="6" w:space="0" w:color="auto"/>
            </w:tcBorders>
            <w:shd w:val="clear" w:color="000000" w:fill="E5FFFF"/>
            <w:noWrap/>
            <w:vAlign w:val="center"/>
            <w:hideMark/>
          </w:tcPr>
          <w:p w14:paraId="55FB8F3E" w14:textId="77777777" w:rsidR="00016244" w:rsidRDefault="00016244">
            <w:pPr>
              <w:jc w:val="center"/>
              <w:rPr>
                <w:rFonts w:ascii="Calibri" w:hAnsi="Calibri" w:cs="Calibri"/>
                <w:b/>
                <w:bCs/>
                <w:sz w:val="22"/>
                <w:szCs w:val="22"/>
              </w:rPr>
            </w:pPr>
            <w:r>
              <w:rPr>
                <w:rFonts w:ascii="Calibri" w:hAnsi="Calibri" w:cs="Calibri"/>
                <w:b/>
                <w:bCs/>
                <w:sz w:val="22"/>
                <w:szCs w:val="22"/>
              </w:rPr>
              <w:t>£441.00</w:t>
            </w:r>
          </w:p>
        </w:tc>
      </w:tr>
      <w:tr w:rsidR="00016244" w14:paraId="086F6116" w14:textId="77777777" w:rsidTr="00016244">
        <w:trPr>
          <w:trHeight w:val="390"/>
        </w:trPr>
        <w:tc>
          <w:tcPr>
            <w:tcW w:w="0" w:type="auto"/>
            <w:tcBorders>
              <w:top w:val="single" w:sz="4" w:space="0" w:color="auto"/>
              <w:left w:val="double" w:sz="6" w:space="0" w:color="auto"/>
              <w:bottom w:val="single" w:sz="4" w:space="0" w:color="auto"/>
              <w:right w:val="single" w:sz="4" w:space="0" w:color="auto"/>
            </w:tcBorders>
            <w:noWrap/>
            <w:vAlign w:val="center"/>
            <w:hideMark/>
          </w:tcPr>
          <w:p w14:paraId="2B8DAEAD"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14-Apr-23</w:t>
            </w:r>
          </w:p>
        </w:tc>
        <w:tc>
          <w:tcPr>
            <w:tcW w:w="0" w:type="auto"/>
            <w:tcBorders>
              <w:top w:val="single" w:sz="4" w:space="0" w:color="auto"/>
              <w:left w:val="nil"/>
              <w:bottom w:val="single" w:sz="4" w:space="0" w:color="auto"/>
              <w:right w:val="single" w:sz="4" w:space="0" w:color="auto"/>
            </w:tcBorders>
            <w:noWrap/>
            <w:vAlign w:val="center"/>
            <w:hideMark/>
          </w:tcPr>
          <w:p w14:paraId="7572FB2F" w14:textId="77777777" w:rsidR="00016244" w:rsidRDefault="00016244">
            <w:pPr>
              <w:rPr>
                <w:rFonts w:ascii="Calibri" w:hAnsi="Calibri" w:cs="Calibri"/>
                <w:color w:val="0070C0"/>
                <w:sz w:val="20"/>
                <w:szCs w:val="20"/>
              </w:rPr>
            </w:pPr>
            <w:r>
              <w:rPr>
                <w:rFonts w:ascii="Calibri" w:hAnsi="Calibri" w:cs="Calibri"/>
                <w:color w:val="0070C0"/>
                <w:sz w:val="20"/>
                <w:szCs w:val="20"/>
              </w:rPr>
              <w:t>1 x MESI</w:t>
            </w:r>
          </w:p>
        </w:tc>
        <w:tc>
          <w:tcPr>
            <w:tcW w:w="0" w:type="auto"/>
            <w:tcBorders>
              <w:top w:val="single" w:sz="4" w:space="0" w:color="auto"/>
              <w:left w:val="nil"/>
              <w:bottom w:val="single" w:sz="4" w:space="0" w:color="auto"/>
              <w:right w:val="single" w:sz="4" w:space="0" w:color="auto"/>
            </w:tcBorders>
            <w:noWrap/>
            <w:vAlign w:val="center"/>
            <w:hideMark/>
          </w:tcPr>
          <w:p w14:paraId="571B4032" w14:textId="77777777" w:rsidR="00016244" w:rsidRDefault="00016244">
            <w:pPr>
              <w:rPr>
                <w:rFonts w:ascii="Calibri" w:hAnsi="Calibri" w:cs="Calibri"/>
                <w:color w:val="0070C0"/>
                <w:sz w:val="20"/>
                <w:szCs w:val="20"/>
              </w:rPr>
            </w:pPr>
            <w:proofErr w:type="spellStart"/>
            <w:r>
              <w:rPr>
                <w:rFonts w:ascii="Calibri" w:hAnsi="Calibri" w:cs="Calibri"/>
                <w:color w:val="0070C0"/>
                <w:sz w:val="20"/>
                <w:szCs w:val="20"/>
              </w:rPr>
              <w:t>Medi</w:t>
            </w:r>
            <w:proofErr w:type="spellEnd"/>
            <w:r>
              <w:rPr>
                <w:rFonts w:ascii="Calibri" w:hAnsi="Calibri" w:cs="Calibri"/>
                <w:color w:val="0070C0"/>
                <w:sz w:val="20"/>
                <w:szCs w:val="20"/>
              </w:rPr>
              <w:t xml:space="preserve"> UK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7A9D66" w14:textId="77777777" w:rsidR="00016244" w:rsidRDefault="00016244">
            <w:pPr>
              <w:rPr>
                <w:rFonts w:ascii="Calibri" w:hAnsi="Calibri" w:cs="Calibri"/>
                <w:color w:val="0070C0"/>
                <w:sz w:val="20"/>
                <w:szCs w:val="20"/>
              </w:rPr>
            </w:pPr>
            <w:r>
              <w:rPr>
                <w:rFonts w:ascii="Calibri" w:hAnsi="Calibri" w:cs="Calibri"/>
                <w:color w:val="0070C0"/>
                <w:sz w:val="20"/>
                <w:szCs w:val="20"/>
              </w:rPr>
              <w:t>R231671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F526B9" w14:textId="77777777" w:rsidR="00016244" w:rsidRDefault="00016244">
            <w:pPr>
              <w:rPr>
                <w:rFonts w:ascii="Calibri" w:hAnsi="Calibri" w:cs="Calibri"/>
                <w:color w:val="0070C0"/>
                <w:sz w:val="20"/>
                <w:szCs w:val="20"/>
              </w:rPr>
            </w:pPr>
            <w:r>
              <w:rPr>
                <w:rFonts w:ascii="Calibri" w:hAnsi="Calibri" w:cs="Calibri"/>
                <w:color w:val="0070C0"/>
                <w:sz w:val="20"/>
                <w:szCs w:val="20"/>
              </w:rPr>
              <w:t>EP55314</w:t>
            </w:r>
          </w:p>
        </w:tc>
        <w:tc>
          <w:tcPr>
            <w:tcW w:w="0" w:type="auto"/>
            <w:tcBorders>
              <w:top w:val="single" w:sz="4" w:space="0" w:color="auto"/>
              <w:left w:val="single" w:sz="4" w:space="0" w:color="auto"/>
              <w:bottom w:val="single" w:sz="4" w:space="0" w:color="auto"/>
              <w:right w:val="nil"/>
            </w:tcBorders>
            <w:noWrap/>
            <w:vAlign w:val="center"/>
            <w:hideMark/>
          </w:tcPr>
          <w:p w14:paraId="0CDB6ACA"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£3,175.00</w:t>
            </w:r>
          </w:p>
        </w:tc>
        <w:tc>
          <w:tcPr>
            <w:tcW w:w="0" w:type="auto"/>
            <w:tcBorders>
              <w:top w:val="single" w:sz="4" w:space="0" w:color="auto"/>
              <w:left w:val="single" w:sz="4" w:space="0" w:color="auto"/>
              <w:bottom w:val="single" w:sz="4" w:space="0" w:color="auto"/>
              <w:right w:val="double" w:sz="6" w:space="0" w:color="auto"/>
            </w:tcBorders>
            <w:noWrap/>
            <w:vAlign w:val="center"/>
            <w:hideMark/>
          </w:tcPr>
          <w:p w14:paraId="589C8A38"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£3,810.00</w:t>
            </w:r>
          </w:p>
        </w:tc>
      </w:tr>
      <w:tr w:rsidR="00016244" w14:paraId="7AEFAF8E" w14:textId="77777777" w:rsidTr="00016244">
        <w:trPr>
          <w:trHeight w:val="390"/>
        </w:trPr>
        <w:tc>
          <w:tcPr>
            <w:tcW w:w="0" w:type="auto"/>
            <w:tcBorders>
              <w:top w:val="single" w:sz="4" w:space="0" w:color="auto"/>
              <w:left w:val="double" w:sz="6" w:space="0" w:color="auto"/>
              <w:bottom w:val="nil"/>
              <w:right w:val="single" w:sz="4" w:space="0" w:color="auto"/>
            </w:tcBorders>
            <w:noWrap/>
            <w:vAlign w:val="center"/>
            <w:hideMark/>
          </w:tcPr>
          <w:p w14:paraId="33EC3B32"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lastRenderedPageBreak/>
              <w:t>07-Dec-23</w:t>
            </w:r>
          </w:p>
        </w:tc>
        <w:tc>
          <w:tcPr>
            <w:tcW w:w="0" w:type="auto"/>
            <w:tcBorders>
              <w:top w:val="single" w:sz="4" w:space="0" w:color="auto"/>
              <w:left w:val="nil"/>
              <w:bottom w:val="nil"/>
              <w:right w:val="single" w:sz="4" w:space="0" w:color="auto"/>
            </w:tcBorders>
            <w:noWrap/>
            <w:vAlign w:val="center"/>
            <w:hideMark/>
          </w:tcPr>
          <w:p w14:paraId="08A7BB78" w14:textId="77777777" w:rsidR="00016244" w:rsidRDefault="00016244">
            <w:pPr>
              <w:rPr>
                <w:rFonts w:ascii="Calibri" w:hAnsi="Calibri" w:cs="Calibri"/>
                <w:color w:val="0070C0"/>
                <w:sz w:val="20"/>
                <w:szCs w:val="20"/>
              </w:rPr>
            </w:pPr>
            <w:r>
              <w:rPr>
                <w:rFonts w:ascii="Calibri" w:hAnsi="Calibri" w:cs="Calibri"/>
                <w:color w:val="0070C0"/>
                <w:sz w:val="20"/>
                <w:szCs w:val="20"/>
              </w:rPr>
              <w:t xml:space="preserve">1 x Medium Cuff Set for </w:t>
            </w:r>
            <w:proofErr w:type="spellStart"/>
            <w:r>
              <w:rPr>
                <w:rFonts w:ascii="Calibri" w:hAnsi="Calibri" w:cs="Calibri"/>
                <w:color w:val="0070C0"/>
                <w:sz w:val="20"/>
                <w:szCs w:val="20"/>
              </w:rPr>
              <w:t>Mesi</w:t>
            </w:r>
            <w:proofErr w:type="spellEnd"/>
            <w:r>
              <w:rPr>
                <w:rFonts w:ascii="Calibri" w:hAnsi="Calibri" w:cs="Calibri"/>
                <w:color w:val="0070C0"/>
                <w:sz w:val="20"/>
                <w:szCs w:val="20"/>
              </w:rPr>
              <w:t xml:space="preserve"> </w:t>
            </w:r>
          </w:p>
        </w:tc>
        <w:tc>
          <w:tcPr>
            <w:tcW w:w="0" w:type="auto"/>
            <w:tcBorders>
              <w:top w:val="single" w:sz="4" w:space="0" w:color="auto"/>
              <w:left w:val="nil"/>
              <w:bottom w:val="nil"/>
              <w:right w:val="single" w:sz="4" w:space="0" w:color="auto"/>
            </w:tcBorders>
            <w:noWrap/>
            <w:vAlign w:val="center"/>
            <w:hideMark/>
          </w:tcPr>
          <w:p w14:paraId="25CF96F4" w14:textId="77777777" w:rsidR="00016244" w:rsidRDefault="00016244">
            <w:pPr>
              <w:rPr>
                <w:rFonts w:ascii="Calibri" w:hAnsi="Calibri" w:cs="Calibri"/>
                <w:color w:val="0070C0"/>
                <w:sz w:val="20"/>
                <w:szCs w:val="20"/>
              </w:rPr>
            </w:pPr>
            <w:r>
              <w:rPr>
                <w:rFonts w:ascii="Calibri" w:hAnsi="Calibri" w:cs="Calibri"/>
                <w:color w:val="0070C0"/>
                <w:sz w:val="20"/>
                <w:szCs w:val="20"/>
              </w:rPr>
              <w:t xml:space="preserve"> </w:t>
            </w:r>
            <w:proofErr w:type="spellStart"/>
            <w:r>
              <w:rPr>
                <w:rFonts w:ascii="Calibri" w:hAnsi="Calibri" w:cs="Calibri"/>
                <w:color w:val="0070C0"/>
                <w:sz w:val="20"/>
                <w:szCs w:val="20"/>
              </w:rPr>
              <w:t>Medi</w:t>
            </w:r>
            <w:proofErr w:type="spellEnd"/>
            <w:r>
              <w:rPr>
                <w:rFonts w:ascii="Calibri" w:hAnsi="Calibri" w:cs="Calibri"/>
                <w:color w:val="0070C0"/>
                <w:sz w:val="20"/>
                <w:szCs w:val="20"/>
              </w:rPr>
              <w:t xml:space="preserve"> UK</w:t>
            </w:r>
          </w:p>
        </w:tc>
        <w:tc>
          <w:tcPr>
            <w:tcW w:w="0" w:type="auto"/>
            <w:tcBorders>
              <w:top w:val="single" w:sz="4" w:space="0" w:color="auto"/>
              <w:left w:val="single" w:sz="4" w:space="0" w:color="auto"/>
              <w:bottom w:val="nil"/>
              <w:right w:val="single" w:sz="4" w:space="0" w:color="auto"/>
            </w:tcBorders>
            <w:noWrap/>
            <w:vAlign w:val="center"/>
            <w:hideMark/>
          </w:tcPr>
          <w:p w14:paraId="27DED680" w14:textId="77777777" w:rsidR="00016244" w:rsidRDefault="00016244">
            <w:pPr>
              <w:rPr>
                <w:rFonts w:ascii="Calibri" w:hAnsi="Calibri" w:cs="Calibri"/>
                <w:color w:val="0070C0"/>
                <w:sz w:val="20"/>
                <w:szCs w:val="20"/>
              </w:rPr>
            </w:pPr>
            <w:r>
              <w:rPr>
                <w:rFonts w:ascii="Calibri" w:hAnsi="Calibri" w:cs="Calibri"/>
                <w:color w:val="0070C0"/>
                <w:sz w:val="20"/>
                <w:szCs w:val="20"/>
              </w:rPr>
              <w:t>R247913</w:t>
            </w:r>
          </w:p>
        </w:tc>
        <w:tc>
          <w:tcPr>
            <w:tcW w:w="0" w:type="auto"/>
            <w:tcBorders>
              <w:top w:val="single" w:sz="4" w:space="0" w:color="auto"/>
              <w:left w:val="single" w:sz="4" w:space="0" w:color="auto"/>
              <w:bottom w:val="nil"/>
              <w:right w:val="single" w:sz="4" w:space="0" w:color="auto"/>
            </w:tcBorders>
            <w:noWrap/>
            <w:vAlign w:val="center"/>
            <w:hideMark/>
          </w:tcPr>
          <w:p w14:paraId="2AD7A765" w14:textId="77777777" w:rsidR="00016244" w:rsidRDefault="00016244">
            <w:pPr>
              <w:rPr>
                <w:rFonts w:ascii="Calibri" w:hAnsi="Calibri" w:cs="Calibri"/>
                <w:color w:val="0070C0"/>
                <w:sz w:val="20"/>
                <w:szCs w:val="20"/>
              </w:rPr>
            </w:pPr>
            <w:r>
              <w:rPr>
                <w:rFonts w:ascii="Calibri" w:hAnsi="Calibri" w:cs="Calibri"/>
                <w:color w:val="0070C0"/>
                <w:sz w:val="20"/>
                <w:szCs w:val="20"/>
              </w:rPr>
              <w:t>EP63711</w:t>
            </w:r>
          </w:p>
        </w:tc>
        <w:tc>
          <w:tcPr>
            <w:tcW w:w="0" w:type="auto"/>
            <w:tcBorders>
              <w:top w:val="single" w:sz="4" w:space="0" w:color="auto"/>
              <w:left w:val="single" w:sz="4" w:space="0" w:color="auto"/>
              <w:bottom w:val="nil"/>
              <w:right w:val="nil"/>
            </w:tcBorders>
            <w:noWrap/>
            <w:vAlign w:val="center"/>
            <w:hideMark/>
          </w:tcPr>
          <w:p w14:paraId="2E3D9EB1"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£140.00</w:t>
            </w:r>
          </w:p>
        </w:tc>
        <w:tc>
          <w:tcPr>
            <w:tcW w:w="0" w:type="auto"/>
            <w:tcBorders>
              <w:top w:val="single" w:sz="4" w:space="0" w:color="auto"/>
              <w:left w:val="single" w:sz="4" w:space="0" w:color="auto"/>
              <w:bottom w:val="nil"/>
              <w:right w:val="double" w:sz="6" w:space="0" w:color="auto"/>
            </w:tcBorders>
            <w:noWrap/>
            <w:vAlign w:val="center"/>
            <w:hideMark/>
          </w:tcPr>
          <w:p w14:paraId="0CFDAD58"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£168.00</w:t>
            </w:r>
          </w:p>
        </w:tc>
      </w:tr>
      <w:tr w:rsidR="00016244" w14:paraId="727DE367" w14:textId="77777777" w:rsidTr="00016244">
        <w:trPr>
          <w:trHeight w:val="390"/>
        </w:trPr>
        <w:tc>
          <w:tcPr>
            <w:tcW w:w="0" w:type="auto"/>
            <w:tcBorders>
              <w:top w:val="single" w:sz="4" w:space="0" w:color="auto"/>
              <w:left w:val="double" w:sz="6" w:space="0" w:color="auto"/>
              <w:bottom w:val="double" w:sz="6" w:space="0" w:color="auto"/>
              <w:right w:val="single" w:sz="4" w:space="0" w:color="auto"/>
            </w:tcBorders>
            <w:noWrap/>
            <w:vAlign w:val="center"/>
            <w:hideMark/>
          </w:tcPr>
          <w:p w14:paraId="582EC954"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12-Mar-24</w:t>
            </w:r>
          </w:p>
        </w:tc>
        <w:tc>
          <w:tcPr>
            <w:tcW w:w="0" w:type="auto"/>
            <w:tcBorders>
              <w:top w:val="single" w:sz="4" w:space="0" w:color="auto"/>
              <w:left w:val="nil"/>
              <w:bottom w:val="double" w:sz="6" w:space="0" w:color="auto"/>
              <w:right w:val="single" w:sz="4" w:space="0" w:color="auto"/>
            </w:tcBorders>
            <w:noWrap/>
            <w:vAlign w:val="center"/>
            <w:hideMark/>
          </w:tcPr>
          <w:p w14:paraId="15EE8757" w14:textId="77777777" w:rsidR="00016244" w:rsidRDefault="00016244">
            <w:pPr>
              <w:rPr>
                <w:rFonts w:ascii="Calibri" w:hAnsi="Calibri" w:cs="Calibri"/>
                <w:color w:val="0070C0"/>
                <w:sz w:val="20"/>
                <w:szCs w:val="20"/>
              </w:rPr>
            </w:pPr>
            <w:r>
              <w:rPr>
                <w:rFonts w:ascii="Calibri" w:hAnsi="Calibri" w:cs="Calibri"/>
                <w:color w:val="0070C0"/>
                <w:sz w:val="20"/>
                <w:szCs w:val="20"/>
              </w:rPr>
              <w:t xml:space="preserve">1 x Large Cuff Set for </w:t>
            </w:r>
            <w:proofErr w:type="spellStart"/>
            <w:r>
              <w:rPr>
                <w:rFonts w:ascii="Calibri" w:hAnsi="Calibri" w:cs="Calibri"/>
                <w:color w:val="0070C0"/>
                <w:sz w:val="20"/>
                <w:szCs w:val="20"/>
              </w:rPr>
              <w:t>Mesi</w:t>
            </w:r>
            <w:proofErr w:type="spellEnd"/>
          </w:p>
        </w:tc>
        <w:tc>
          <w:tcPr>
            <w:tcW w:w="0" w:type="auto"/>
            <w:tcBorders>
              <w:top w:val="single" w:sz="4" w:space="0" w:color="auto"/>
              <w:left w:val="nil"/>
              <w:bottom w:val="double" w:sz="6" w:space="0" w:color="auto"/>
              <w:right w:val="single" w:sz="4" w:space="0" w:color="auto"/>
            </w:tcBorders>
            <w:noWrap/>
            <w:vAlign w:val="center"/>
            <w:hideMark/>
          </w:tcPr>
          <w:p w14:paraId="7ACAD6B0" w14:textId="77777777" w:rsidR="00016244" w:rsidRDefault="00016244">
            <w:pPr>
              <w:rPr>
                <w:rFonts w:ascii="Calibri" w:hAnsi="Calibri" w:cs="Calibri"/>
                <w:color w:val="0070C0"/>
                <w:sz w:val="20"/>
                <w:szCs w:val="20"/>
              </w:rPr>
            </w:pPr>
            <w:proofErr w:type="spellStart"/>
            <w:r>
              <w:rPr>
                <w:rFonts w:ascii="Calibri" w:hAnsi="Calibri" w:cs="Calibri"/>
                <w:color w:val="0070C0"/>
                <w:sz w:val="20"/>
                <w:szCs w:val="20"/>
              </w:rPr>
              <w:t>Medi</w:t>
            </w:r>
            <w:proofErr w:type="spellEnd"/>
            <w:r>
              <w:rPr>
                <w:rFonts w:ascii="Calibri" w:hAnsi="Calibri" w:cs="Calibri"/>
                <w:color w:val="0070C0"/>
                <w:sz w:val="20"/>
                <w:szCs w:val="20"/>
              </w:rPr>
              <w:t xml:space="preserve"> UK</w:t>
            </w:r>
          </w:p>
        </w:tc>
        <w:tc>
          <w:tcPr>
            <w:tcW w:w="0" w:type="auto"/>
            <w:tcBorders>
              <w:top w:val="single" w:sz="4" w:space="0" w:color="auto"/>
              <w:left w:val="single" w:sz="4" w:space="0" w:color="auto"/>
              <w:bottom w:val="double" w:sz="6" w:space="0" w:color="auto"/>
              <w:right w:val="single" w:sz="4" w:space="0" w:color="auto"/>
            </w:tcBorders>
            <w:noWrap/>
            <w:vAlign w:val="center"/>
            <w:hideMark/>
          </w:tcPr>
          <w:p w14:paraId="529B2615" w14:textId="77777777" w:rsidR="00016244" w:rsidRDefault="00016244">
            <w:pPr>
              <w:rPr>
                <w:rFonts w:ascii="Calibri" w:hAnsi="Calibri" w:cs="Calibri"/>
                <w:color w:val="0070C0"/>
                <w:sz w:val="20"/>
                <w:szCs w:val="20"/>
              </w:rPr>
            </w:pPr>
            <w:r>
              <w:rPr>
                <w:rFonts w:ascii="Calibri" w:hAnsi="Calibri" w:cs="Calibri"/>
                <w:color w:val="0070C0"/>
                <w:sz w:val="20"/>
                <w:szCs w:val="20"/>
              </w:rPr>
              <w:t>R253170</w:t>
            </w:r>
          </w:p>
        </w:tc>
        <w:tc>
          <w:tcPr>
            <w:tcW w:w="0" w:type="auto"/>
            <w:tcBorders>
              <w:top w:val="single" w:sz="4" w:space="0" w:color="auto"/>
              <w:left w:val="single" w:sz="4" w:space="0" w:color="auto"/>
              <w:bottom w:val="double" w:sz="6" w:space="0" w:color="auto"/>
              <w:right w:val="single" w:sz="4" w:space="0" w:color="auto"/>
            </w:tcBorders>
            <w:noWrap/>
            <w:vAlign w:val="center"/>
            <w:hideMark/>
          </w:tcPr>
          <w:p w14:paraId="2510CF1E" w14:textId="77777777" w:rsidR="00016244" w:rsidRDefault="00016244">
            <w:pPr>
              <w:rPr>
                <w:rFonts w:ascii="Calibri" w:hAnsi="Calibri" w:cs="Calibri"/>
                <w:color w:val="0070C0"/>
                <w:sz w:val="20"/>
                <w:szCs w:val="20"/>
              </w:rPr>
            </w:pPr>
            <w:r>
              <w:rPr>
                <w:rFonts w:ascii="Calibri" w:hAnsi="Calibri" w:cs="Calibri"/>
                <w:color w:val="0070C0"/>
                <w:sz w:val="20"/>
                <w:szCs w:val="20"/>
              </w:rPr>
              <w:t>EP67305</w:t>
            </w:r>
          </w:p>
        </w:tc>
        <w:tc>
          <w:tcPr>
            <w:tcW w:w="0" w:type="auto"/>
            <w:tcBorders>
              <w:top w:val="single" w:sz="4" w:space="0" w:color="auto"/>
              <w:left w:val="single" w:sz="4" w:space="0" w:color="auto"/>
              <w:bottom w:val="double" w:sz="6" w:space="0" w:color="auto"/>
              <w:right w:val="nil"/>
            </w:tcBorders>
            <w:noWrap/>
            <w:vAlign w:val="center"/>
            <w:hideMark/>
          </w:tcPr>
          <w:p w14:paraId="10E6836C"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£140.00</w:t>
            </w:r>
          </w:p>
        </w:tc>
        <w:tc>
          <w:tcPr>
            <w:tcW w:w="0" w:type="auto"/>
            <w:tcBorders>
              <w:top w:val="single" w:sz="4" w:space="0" w:color="auto"/>
              <w:left w:val="single" w:sz="4" w:space="0" w:color="auto"/>
              <w:bottom w:val="double" w:sz="6" w:space="0" w:color="auto"/>
              <w:right w:val="double" w:sz="6" w:space="0" w:color="auto"/>
            </w:tcBorders>
            <w:noWrap/>
            <w:vAlign w:val="center"/>
            <w:hideMark/>
          </w:tcPr>
          <w:p w14:paraId="764C91AF" w14:textId="77777777" w:rsidR="00016244" w:rsidRDefault="00016244">
            <w:pPr>
              <w:jc w:val="center"/>
              <w:rPr>
                <w:rFonts w:ascii="Calibri" w:hAnsi="Calibri" w:cs="Calibri"/>
                <w:color w:val="0070C0"/>
                <w:sz w:val="20"/>
                <w:szCs w:val="20"/>
              </w:rPr>
            </w:pPr>
            <w:r>
              <w:rPr>
                <w:rFonts w:ascii="Calibri" w:hAnsi="Calibri" w:cs="Calibri"/>
                <w:color w:val="0070C0"/>
                <w:sz w:val="20"/>
                <w:szCs w:val="20"/>
              </w:rPr>
              <w:t>£168.00</w:t>
            </w:r>
          </w:p>
        </w:tc>
      </w:tr>
      <w:tr w:rsidR="00016244" w14:paraId="46FF84AD" w14:textId="77777777" w:rsidTr="00016244">
        <w:trPr>
          <w:trHeight w:val="480"/>
        </w:trPr>
        <w:tc>
          <w:tcPr>
            <w:tcW w:w="0" w:type="auto"/>
            <w:tcBorders>
              <w:top w:val="double" w:sz="6" w:space="0" w:color="auto"/>
              <w:left w:val="double" w:sz="6" w:space="0" w:color="auto"/>
              <w:bottom w:val="double" w:sz="6" w:space="0" w:color="auto"/>
              <w:right w:val="nil"/>
            </w:tcBorders>
            <w:shd w:val="clear" w:color="000000" w:fill="FFFFE7"/>
            <w:noWrap/>
            <w:vAlign w:val="center"/>
            <w:hideMark/>
          </w:tcPr>
          <w:p w14:paraId="6289D7EF" w14:textId="77777777" w:rsidR="00016244" w:rsidRDefault="00016244">
            <w:pPr>
              <w:jc w:val="center"/>
              <w:rPr>
                <w:rFonts w:ascii="Calibri" w:hAnsi="Calibri" w:cs="Calibri"/>
                <w:color w:val="0070C0"/>
                <w:sz w:val="20"/>
                <w:szCs w:val="20"/>
              </w:rPr>
            </w:pPr>
          </w:p>
        </w:tc>
        <w:tc>
          <w:tcPr>
            <w:tcW w:w="0" w:type="auto"/>
            <w:tcBorders>
              <w:top w:val="double" w:sz="6" w:space="0" w:color="auto"/>
              <w:left w:val="nil"/>
              <w:bottom w:val="double" w:sz="6" w:space="0" w:color="auto"/>
              <w:right w:val="nil"/>
            </w:tcBorders>
            <w:shd w:val="clear" w:color="000000" w:fill="FFFFE7"/>
            <w:noWrap/>
            <w:vAlign w:val="center"/>
            <w:hideMark/>
          </w:tcPr>
          <w:p w14:paraId="5D2DCCDB" w14:textId="77777777" w:rsidR="00016244" w:rsidRDefault="00016244">
            <w:pPr>
              <w:jc w:val="center"/>
              <w:rPr>
                <w:sz w:val="20"/>
                <w:szCs w:val="20"/>
              </w:rPr>
            </w:pPr>
          </w:p>
        </w:tc>
        <w:tc>
          <w:tcPr>
            <w:tcW w:w="0" w:type="auto"/>
            <w:tcBorders>
              <w:top w:val="double" w:sz="6" w:space="0" w:color="auto"/>
              <w:left w:val="nil"/>
              <w:bottom w:val="double" w:sz="6" w:space="0" w:color="auto"/>
              <w:right w:val="nil"/>
            </w:tcBorders>
            <w:shd w:val="clear" w:color="000000" w:fill="FFFFE7"/>
            <w:noWrap/>
            <w:vAlign w:val="center"/>
            <w:hideMark/>
          </w:tcPr>
          <w:p w14:paraId="4118D004" w14:textId="77777777" w:rsidR="00016244" w:rsidRDefault="00016244">
            <w:pPr>
              <w:rPr>
                <w:sz w:val="20"/>
                <w:szCs w:val="20"/>
              </w:rPr>
            </w:pPr>
          </w:p>
        </w:tc>
        <w:tc>
          <w:tcPr>
            <w:tcW w:w="0" w:type="auto"/>
            <w:tcBorders>
              <w:top w:val="double" w:sz="6" w:space="0" w:color="auto"/>
              <w:left w:val="nil"/>
              <w:bottom w:val="double" w:sz="6" w:space="0" w:color="auto"/>
              <w:right w:val="nil"/>
            </w:tcBorders>
            <w:shd w:val="clear" w:color="000000" w:fill="FFFFE7"/>
            <w:noWrap/>
            <w:vAlign w:val="center"/>
            <w:hideMark/>
          </w:tcPr>
          <w:p w14:paraId="6FF0F6DA" w14:textId="77777777" w:rsidR="00016244" w:rsidRDefault="00016244">
            <w:pPr>
              <w:rPr>
                <w:sz w:val="20"/>
                <w:szCs w:val="20"/>
              </w:rPr>
            </w:pPr>
          </w:p>
        </w:tc>
        <w:tc>
          <w:tcPr>
            <w:tcW w:w="0" w:type="auto"/>
            <w:tcBorders>
              <w:top w:val="double" w:sz="6" w:space="0" w:color="auto"/>
              <w:left w:val="nil"/>
              <w:bottom w:val="double" w:sz="6" w:space="0" w:color="auto"/>
              <w:right w:val="single" w:sz="4" w:space="0" w:color="auto"/>
            </w:tcBorders>
            <w:shd w:val="clear" w:color="000000" w:fill="FFFFE7"/>
            <w:noWrap/>
            <w:vAlign w:val="center"/>
            <w:hideMark/>
          </w:tcPr>
          <w:p w14:paraId="0A3AFB64" w14:textId="77777777" w:rsidR="00016244" w:rsidRDefault="00016244">
            <w:pPr>
              <w:jc w:val="right"/>
              <w:rPr>
                <w:rFonts w:ascii="Calibri" w:hAnsi="Calibri" w:cs="Calibri"/>
                <w:b/>
                <w:bCs/>
                <w:sz w:val="22"/>
                <w:szCs w:val="22"/>
              </w:rPr>
            </w:pPr>
            <w:r>
              <w:rPr>
                <w:rStyle w:val="font101"/>
              </w:rPr>
              <w:t xml:space="preserve">TOTAL SPEND ON EQUIPMENT &amp; CONSUMABLES WITH </w:t>
            </w:r>
            <w:r>
              <w:rPr>
                <w:rStyle w:val="font91"/>
              </w:rPr>
              <w:t xml:space="preserve">MEDI UK </w:t>
            </w:r>
            <w:r>
              <w:rPr>
                <w:rStyle w:val="font101"/>
              </w:rPr>
              <w:t xml:space="preserve">2023/2024: </w:t>
            </w:r>
          </w:p>
        </w:tc>
        <w:tc>
          <w:tcPr>
            <w:tcW w:w="0" w:type="auto"/>
            <w:tcBorders>
              <w:top w:val="double" w:sz="6" w:space="0" w:color="auto"/>
              <w:left w:val="single" w:sz="4" w:space="0" w:color="auto"/>
              <w:bottom w:val="double" w:sz="6" w:space="0" w:color="auto"/>
              <w:right w:val="nil"/>
            </w:tcBorders>
            <w:shd w:val="clear" w:color="000000" w:fill="FFFFE7"/>
            <w:noWrap/>
            <w:vAlign w:val="center"/>
            <w:hideMark/>
          </w:tcPr>
          <w:p w14:paraId="13CAD7EA" w14:textId="77777777" w:rsidR="00016244" w:rsidRDefault="00016244">
            <w:pPr>
              <w:jc w:val="center"/>
              <w:rPr>
                <w:rFonts w:ascii="Calibri" w:hAnsi="Calibri" w:cs="Calibri"/>
                <w:b/>
                <w:bCs/>
                <w:sz w:val="22"/>
                <w:szCs w:val="22"/>
              </w:rPr>
            </w:pPr>
            <w:r>
              <w:rPr>
                <w:rFonts w:ascii="Calibri" w:hAnsi="Calibri" w:cs="Calibri"/>
                <w:b/>
                <w:bCs/>
                <w:sz w:val="22"/>
                <w:szCs w:val="22"/>
              </w:rPr>
              <w:t>£3,455.00</w:t>
            </w:r>
          </w:p>
        </w:tc>
        <w:tc>
          <w:tcPr>
            <w:tcW w:w="0" w:type="auto"/>
            <w:tcBorders>
              <w:top w:val="double" w:sz="6" w:space="0" w:color="auto"/>
              <w:left w:val="single" w:sz="4" w:space="0" w:color="auto"/>
              <w:bottom w:val="double" w:sz="6" w:space="0" w:color="auto"/>
              <w:right w:val="double" w:sz="6" w:space="0" w:color="auto"/>
            </w:tcBorders>
            <w:shd w:val="clear" w:color="000000" w:fill="FFFFE7"/>
            <w:noWrap/>
            <w:vAlign w:val="center"/>
            <w:hideMark/>
          </w:tcPr>
          <w:p w14:paraId="67C9E267" w14:textId="77777777" w:rsidR="00016244" w:rsidRDefault="00016244">
            <w:pPr>
              <w:jc w:val="center"/>
              <w:rPr>
                <w:rFonts w:ascii="Calibri" w:hAnsi="Calibri" w:cs="Calibri"/>
                <w:b/>
                <w:bCs/>
                <w:sz w:val="22"/>
                <w:szCs w:val="22"/>
              </w:rPr>
            </w:pPr>
            <w:r>
              <w:rPr>
                <w:rFonts w:ascii="Calibri" w:hAnsi="Calibri" w:cs="Calibri"/>
                <w:b/>
                <w:bCs/>
                <w:sz w:val="22"/>
                <w:szCs w:val="22"/>
              </w:rPr>
              <w:t>£4,146.00</w:t>
            </w:r>
          </w:p>
        </w:tc>
      </w:tr>
    </w:tbl>
    <w:p w14:paraId="13B9B7BC" w14:textId="042E9E07" w:rsidR="00016244" w:rsidRDefault="00016244" w:rsidP="00A11A24">
      <w:pPr>
        <w:rPr>
          <w:rStyle w:val="Hyperlink"/>
          <w:rFonts w:ascii="Arial" w:hAnsi="Arial" w:cs="Arial"/>
          <w:sz w:val="22"/>
          <w:szCs w:val="22"/>
          <w:lang w:val="en"/>
        </w:rPr>
      </w:pPr>
    </w:p>
    <w:p w14:paraId="00962273" w14:textId="03B6B278" w:rsidR="00016244" w:rsidRPr="00016244" w:rsidRDefault="00016244" w:rsidP="00A11A24">
      <w:pPr>
        <w:rPr>
          <w:rFonts w:ascii="Arial" w:hAnsi="Arial" w:cs="Arial"/>
          <w:color w:val="0000FF"/>
          <w:sz w:val="22"/>
          <w:szCs w:val="22"/>
          <w:u w:val="single"/>
          <w:lang w:val="en"/>
        </w:rPr>
      </w:pPr>
    </w:p>
    <w:p w14:paraId="63D2919E" w14:textId="5EABD1A2" w:rsidR="00A11A24" w:rsidRDefault="00A11A24" w:rsidP="00A11A24">
      <w:pPr>
        <w:rPr>
          <w:rFonts w:ascii="Arial" w:hAnsi="Arial" w:cs="Arial"/>
          <w:sz w:val="22"/>
          <w:szCs w:val="22"/>
          <w:lang w:val="en"/>
        </w:rPr>
      </w:pPr>
    </w:p>
    <w:p w14:paraId="13B9B7BD" w14:textId="77777777" w:rsidR="003B1850" w:rsidRPr="007015CB" w:rsidRDefault="003B1850" w:rsidP="003B1850">
      <w:pPr>
        <w:pStyle w:val="gmail-msonospacing"/>
        <w:spacing w:before="0" w:beforeAutospacing="0" w:after="0" w:afterAutospacing="0"/>
        <w:rPr>
          <w:rFonts w:ascii="Arial" w:hAnsi="Arial" w:cs="Arial"/>
          <w:sz w:val="22"/>
          <w:szCs w:val="22"/>
          <w:lang w:val="en-US"/>
        </w:rPr>
      </w:pPr>
    </w:p>
    <w:p w14:paraId="15ED7952" w14:textId="78717B6A" w:rsidR="00A11A24" w:rsidRPr="007015CB" w:rsidRDefault="00A11A24" w:rsidP="00C33AAF">
      <w:pPr>
        <w:pStyle w:val="gmail-msonospacing"/>
        <w:spacing w:before="0" w:beforeAutospacing="0" w:after="0" w:afterAutospacing="0"/>
        <w:rPr>
          <w:rFonts w:ascii="Arial" w:hAnsi="Arial" w:cs="Arial"/>
          <w:sz w:val="22"/>
          <w:szCs w:val="22"/>
          <w:lang w:val="en-US"/>
        </w:rPr>
      </w:pPr>
    </w:p>
    <w:sectPr w:rsidR="00A11A24" w:rsidRPr="007015CB" w:rsidSect="0001624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F8FC5" w14:textId="77777777" w:rsidR="00617272" w:rsidRDefault="00617272">
      <w:r>
        <w:separator/>
      </w:r>
    </w:p>
  </w:endnote>
  <w:endnote w:type="continuationSeparator" w:id="0">
    <w:p w14:paraId="37A6C7B3" w14:textId="77777777" w:rsidR="00617272" w:rsidRDefault="0061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ABC01" w14:textId="77777777" w:rsidR="00617272" w:rsidRDefault="00617272">
      <w:r>
        <w:separator/>
      </w:r>
    </w:p>
  </w:footnote>
  <w:footnote w:type="continuationSeparator" w:id="0">
    <w:p w14:paraId="41651563" w14:textId="77777777" w:rsidR="00617272" w:rsidRDefault="0061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B7C3" w14:textId="77777777" w:rsidR="00BB06EA" w:rsidRPr="00E559DD" w:rsidRDefault="0058026D" w:rsidP="00E559DD">
    <w:pPr>
      <w:pStyle w:val="Header"/>
    </w:pPr>
    <w:r>
      <w:rPr>
        <w:noProof/>
      </w:rPr>
      <w:drawing>
        <wp:anchor distT="0" distB="0" distL="114300" distR="114300" simplePos="0" relativeHeight="251661312" behindDoc="1" locked="0" layoutInCell="1" allowOverlap="1" wp14:anchorId="13B9B7C4" wp14:editId="13B9B7C5">
          <wp:simplePos x="0" y="0"/>
          <wp:positionH relativeFrom="column">
            <wp:posOffset>3698875</wp:posOffset>
          </wp:positionH>
          <wp:positionV relativeFrom="paragraph">
            <wp:posOffset>-419100</wp:posOffset>
          </wp:positionV>
          <wp:extent cx="2362835" cy="864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1862" b="87563"/>
                  <a:stretch>
                    <a:fillRect/>
                  </a:stretch>
                </pic:blipFill>
                <pic:spPr bwMode="auto">
                  <a:xfrm>
                    <a:off x="0" y="0"/>
                    <a:ext cx="2362835" cy="864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47B"/>
    <w:multiLevelType w:val="hybridMultilevel"/>
    <w:tmpl w:val="AFC46E52"/>
    <w:lvl w:ilvl="0" w:tplc="F420EF6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60C73"/>
    <w:multiLevelType w:val="hybridMultilevel"/>
    <w:tmpl w:val="3DAAF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8632A"/>
    <w:multiLevelType w:val="hybridMultilevel"/>
    <w:tmpl w:val="1636657A"/>
    <w:lvl w:ilvl="0" w:tplc="64E40C1C">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B7452D"/>
    <w:multiLevelType w:val="hybridMultilevel"/>
    <w:tmpl w:val="30D487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6E1575"/>
    <w:multiLevelType w:val="hybridMultilevel"/>
    <w:tmpl w:val="A6582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A34CF"/>
    <w:multiLevelType w:val="multilevel"/>
    <w:tmpl w:val="3DA0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5E1D52"/>
    <w:multiLevelType w:val="hybridMultilevel"/>
    <w:tmpl w:val="1226BB36"/>
    <w:lvl w:ilvl="0" w:tplc="A97698C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47285C"/>
    <w:multiLevelType w:val="multilevel"/>
    <w:tmpl w:val="27A41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383479"/>
    <w:multiLevelType w:val="multilevel"/>
    <w:tmpl w:val="95D4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9257D7"/>
    <w:multiLevelType w:val="multilevel"/>
    <w:tmpl w:val="5C604452"/>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0" w15:restartNumberingAfterBreak="0">
    <w:nsid w:val="20AD3464"/>
    <w:multiLevelType w:val="hybridMultilevel"/>
    <w:tmpl w:val="19B6D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D0E36"/>
    <w:multiLevelType w:val="multilevel"/>
    <w:tmpl w:val="E3F0F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0B071F"/>
    <w:multiLevelType w:val="multilevel"/>
    <w:tmpl w:val="9F3C3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167BAD"/>
    <w:multiLevelType w:val="hybridMultilevel"/>
    <w:tmpl w:val="C06A37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10509A"/>
    <w:multiLevelType w:val="hybridMultilevel"/>
    <w:tmpl w:val="66B6B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D30F6"/>
    <w:multiLevelType w:val="hybridMultilevel"/>
    <w:tmpl w:val="FCA28F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7054CD"/>
    <w:multiLevelType w:val="multilevel"/>
    <w:tmpl w:val="F8C0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5341A"/>
    <w:multiLevelType w:val="hybridMultilevel"/>
    <w:tmpl w:val="2E0A8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E1189F"/>
    <w:multiLevelType w:val="hybridMultilevel"/>
    <w:tmpl w:val="F9642890"/>
    <w:lvl w:ilvl="0" w:tplc="7FAEB1F0">
      <w:numFmt w:val="bullet"/>
      <w:lvlText w:val=""/>
      <w:lvlJc w:val="left"/>
      <w:pPr>
        <w:ind w:left="1080" w:hanging="360"/>
      </w:pPr>
      <w:rPr>
        <w:rFonts w:ascii="Wingdings" w:eastAsia="Calibri" w:hAnsi="Wingdings" w:cs="Calibri" w:hint="default"/>
        <w:color w:val="005D2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1A0496"/>
    <w:multiLevelType w:val="hybridMultilevel"/>
    <w:tmpl w:val="38185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168E6"/>
    <w:multiLevelType w:val="multilevel"/>
    <w:tmpl w:val="10B4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F5815"/>
    <w:multiLevelType w:val="multilevel"/>
    <w:tmpl w:val="E3C46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9719A3"/>
    <w:multiLevelType w:val="hybridMultilevel"/>
    <w:tmpl w:val="70F26EFA"/>
    <w:lvl w:ilvl="0" w:tplc="F420EF6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445E1"/>
    <w:multiLevelType w:val="hybridMultilevel"/>
    <w:tmpl w:val="138C1F30"/>
    <w:lvl w:ilvl="0" w:tplc="F420EF6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56A7C"/>
    <w:multiLevelType w:val="hybridMultilevel"/>
    <w:tmpl w:val="7A0A6D0A"/>
    <w:lvl w:ilvl="0" w:tplc="0809000F">
      <w:start w:val="1"/>
      <w:numFmt w:val="decimal"/>
      <w:pStyle w:val="Heading3"/>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0955387"/>
    <w:multiLevelType w:val="multilevel"/>
    <w:tmpl w:val="46F82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B651C"/>
    <w:multiLevelType w:val="hybridMultilevel"/>
    <w:tmpl w:val="6B40D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8D24F2"/>
    <w:multiLevelType w:val="hybridMultilevel"/>
    <w:tmpl w:val="5E404F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0"/>
  </w:num>
  <w:num w:numId="3">
    <w:abstractNumId w:val="23"/>
  </w:num>
  <w:num w:numId="4">
    <w:abstractNumId w:val="1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4"/>
  </w:num>
  <w:num w:numId="9">
    <w:abstractNumId w:val="6"/>
  </w:num>
  <w:num w:numId="10">
    <w:abstractNumId w:val="13"/>
  </w:num>
  <w:num w:numId="11">
    <w:abstractNumId w:val="18"/>
  </w:num>
  <w:num w:numId="12">
    <w:abstractNumId w:val="19"/>
  </w:num>
  <w:num w:numId="13">
    <w:abstractNumId w:val="14"/>
  </w:num>
  <w:num w:numId="14">
    <w:abstractNumId w:val="26"/>
  </w:num>
  <w:num w:numId="15">
    <w:abstractNumId w:val="1"/>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6"/>
  </w:num>
  <w:num w:numId="20">
    <w:abstractNumId w:val="8"/>
  </w:num>
  <w:num w:numId="21">
    <w:abstractNumId w:val="25"/>
  </w:num>
  <w:num w:numId="22">
    <w:abstractNumId w:val="5"/>
  </w:num>
  <w:num w:numId="23">
    <w:abstractNumId w:val="20"/>
  </w:num>
  <w:num w:numId="24">
    <w:abstractNumId w:val="9"/>
  </w:num>
  <w:num w:numId="25">
    <w:abstractNumId w:val="11"/>
  </w:num>
  <w:num w:numId="26">
    <w:abstractNumId w:val="12"/>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03"/>
    <w:rsid w:val="00016244"/>
    <w:rsid w:val="00024C76"/>
    <w:rsid w:val="000613E7"/>
    <w:rsid w:val="000735F5"/>
    <w:rsid w:val="00081A4B"/>
    <w:rsid w:val="00082827"/>
    <w:rsid w:val="000F195B"/>
    <w:rsid w:val="000F277C"/>
    <w:rsid w:val="000F4E4E"/>
    <w:rsid w:val="0010681C"/>
    <w:rsid w:val="0012154C"/>
    <w:rsid w:val="00133068"/>
    <w:rsid w:val="00140672"/>
    <w:rsid w:val="00145B2A"/>
    <w:rsid w:val="00194E50"/>
    <w:rsid w:val="001D0E1D"/>
    <w:rsid w:val="001D40A7"/>
    <w:rsid w:val="001E1430"/>
    <w:rsid w:val="00212798"/>
    <w:rsid w:val="00214EE4"/>
    <w:rsid w:val="00217089"/>
    <w:rsid w:val="002314D5"/>
    <w:rsid w:val="00235F51"/>
    <w:rsid w:val="00243EEE"/>
    <w:rsid w:val="00256C59"/>
    <w:rsid w:val="00273D2F"/>
    <w:rsid w:val="00294348"/>
    <w:rsid w:val="002B7B29"/>
    <w:rsid w:val="002D126B"/>
    <w:rsid w:val="002D5D9F"/>
    <w:rsid w:val="002D6D83"/>
    <w:rsid w:val="002E6F1E"/>
    <w:rsid w:val="002F69C8"/>
    <w:rsid w:val="003143F8"/>
    <w:rsid w:val="0032620A"/>
    <w:rsid w:val="003338C3"/>
    <w:rsid w:val="003915AF"/>
    <w:rsid w:val="003A5F22"/>
    <w:rsid w:val="003B1850"/>
    <w:rsid w:val="003E32DF"/>
    <w:rsid w:val="00404EA7"/>
    <w:rsid w:val="004066EB"/>
    <w:rsid w:val="00417EBD"/>
    <w:rsid w:val="00421C47"/>
    <w:rsid w:val="0042252A"/>
    <w:rsid w:val="00424CF6"/>
    <w:rsid w:val="00440148"/>
    <w:rsid w:val="00453B63"/>
    <w:rsid w:val="0046030E"/>
    <w:rsid w:val="0046640E"/>
    <w:rsid w:val="0048183A"/>
    <w:rsid w:val="004A021E"/>
    <w:rsid w:val="004B0E9B"/>
    <w:rsid w:val="004C097F"/>
    <w:rsid w:val="004C2827"/>
    <w:rsid w:val="004C746F"/>
    <w:rsid w:val="004D0DF4"/>
    <w:rsid w:val="004F3EE7"/>
    <w:rsid w:val="00507DA6"/>
    <w:rsid w:val="00522C85"/>
    <w:rsid w:val="00546C4B"/>
    <w:rsid w:val="005534A1"/>
    <w:rsid w:val="00556C27"/>
    <w:rsid w:val="00566515"/>
    <w:rsid w:val="00571BC9"/>
    <w:rsid w:val="0058026D"/>
    <w:rsid w:val="0058646F"/>
    <w:rsid w:val="005911B7"/>
    <w:rsid w:val="005915A1"/>
    <w:rsid w:val="00594D28"/>
    <w:rsid w:val="005A7783"/>
    <w:rsid w:val="005C6195"/>
    <w:rsid w:val="005E12B2"/>
    <w:rsid w:val="005E4633"/>
    <w:rsid w:val="00600978"/>
    <w:rsid w:val="00616873"/>
    <w:rsid w:val="00617272"/>
    <w:rsid w:val="00625DAE"/>
    <w:rsid w:val="00626462"/>
    <w:rsid w:val="00627ACB"/>
    <w:rsid w:val="006424CB"/>
    <w:rsid w:val="006541DF"/>
    <w:rsid w:val="0067050D"/>
    <w:rsid w:val="006849C7"/>
    <w:rsid w:val="006B343A"/>
    <w:rsid w:val="006B75D8"/>
    <w:rsid w:val="006C4E94"/>
    <w:rsid w:val="007015CB"/>
    <w:rsid w:val="00727E41"/>
    <w:rsid w:val="00741A86"/>
    <w:rsid w:val="00743A3E"/>
    <w:rsid w:val="00752483"/>
    <w:rsid w:val="00756C77"/>
    <w:rsid w:val="00771D24"/>
    <w:rsid w:val="007854C2"/>
    <w:rsid w:val="00786E91"/>
    <w:rsid w:val="007A1BDA"/>
    <w:rsid w:val="007A2EF7"/>
    <w:rsid w:val="007C2458"/>
    <w:rsid w:val="007C5DE9"/>
    <w:rsid w:val="007E5F4C"/>
    <w:rsid w:val="007E76B5"/>
    <w:rsid w:val="0080206C"/>
    <w:rsid w:val="00833412"/>
    <w:rsid w:val="00857B00"/>
    <w:rsid w:val="008734BC"/>
    <w:rsid w:val="008C470A"/>
    <w:rsid w:val="008C7EE8"/>
    <w:rsid w:val="008E0BCF"/>
    <w:rsid w:val="008E5589"/>
    <w:rsid w:val="008F2647"/>
    <w:rsid w:val="009049DE"/>
    <w:rsid w:val="0090780F"/>
    <w:rsid w:val="00931383"/>
    <w:rsid w:val="00935F25"/>
    <w:rsid w:val="00942D05"/>
    <w:rsid w:val="00964A9D"/>
    <w:rsid w:val="009821E6"/>
    <w:rsid w:val="009901D6"/>
    <w:rsid w:val="009B6F08"/>
    <w:rsid w:val="009C0C90"/>
    <w:rsid w:val="009C1654"/>
    <w:rsid w:val="009C4BF7"/>
    <w:rsid w:val="00A11A24"/>
    <w:rsid w:val="00A272DE"/>
    <w:rsid w:val="00A41FB8"/>
    <w:rsid w:val="00A5454A"/>
    <w:rsid w:val="00A6012B"/>
    <w:rsid w:val="00A723EC"/>
    <w:rsid w:val="00A73806"/>
    <w:rsid w:val="00A804A6"/>
    <w:rsid w:val="00AA23AD"/>
    <w:rsid w:val="00AB20F9"/>
    <w:rsid w:val="00AC54DC"/>
    <w:rsid w:val="00AE410F"/>
    <w:rsid w:val="00AF19FF"/>
    <w:rsid w:val="00AF3D03"/>
    <w:rsid w:val="00AF7EAF"/>
    <w:rsid w:val="00B129F7"/>
    <w:rsid w:val="00B27D41"/>
    <w:rsid w:val="00B61540"/>
    <w:rsid w:val="00B64F32"/>
    <w:rsid w:val="00B82DDD"/>
    <w:rsid w:val="00B931AA"/>
    <w:rsid w:val="00BB06EA"/>
    <w:rsid w:val="00BB7E52"/>
    <w:rsid w:val="00BC052D"/>
    <w:rsid w:val="00BC158B"/>
    <w:rsid w:val="00BE5733"/>
    <w:rsid w:val="00BF1FF9"/>
    <w:rsid w:val="00C02219"/>
    <w:rsid w:val="00C207EC"/>
    <w:rsid w:val="00C33AAF"/>
    <w:rsid w:val="00C3513B"/>
    <w:rsid w:val="00C60C32"/>
    <w:rsid w:val="00C72CAD"/>
    <w:rsid w:val="00C823BC"/>
    <w:rsid w:val="00C84A0B"/>
    <w:rsid w:val="00C854C8"/>
    <w:rsid w:val="00CB21E0"/>
    <w:rsid w:val="00CC563D"/>
    <w:rsid w:val="00D1758D"/>
    <w:rsid w:val="00D175F7"/>
    <w:rsid w:val="00D35996"/>
    <w:rsid w:val="00D419B6"/>
    <w:rsid w:val="00D6310D"/>
    <w:rsid w:val="00D72360"/>
    <w:rsid w:val="00DA0FA9"/>
    <w:rsid w:val="00DC03DB"/>
    <w:rsid w:val="00DE514F"/>
    <w:rsid w:val="00DF0CEA"/>
    <w:rsid w:val="00DF61B7"/>
    <w:rsid w:val="00E0563E"/>
    <w:rsid w:val="00E31F8A"/>
    <w:rsid w:val="00E45366"/>
    <w:rsid w:val="00E4604D"/>
    <w:rsid w:val="00E5356E"/>
    <w:rsid w:val="00E559DD"/>
    <w:rsid w:val="00EB237B"/>
    <w:rsid w:val="00EB6EDE"/>
    <w:rsid w:val="00ED70F6"/>
    <w:rsid w:val="00EE162E"/>
    <w:rsid w:val="00EE1AA9"/>
    <w:rsid w:val="00F1346A"/>
    <w:rsid w:val="00F15DCD"/>
    <w:rsid w:val="00F22198"/>
    <w:rsid w:val="00F4733F"/>
    <w:rsid w:val="00F61FD6"/>
    <w:rsid w:val="00F62B02"/>
    <w:rsid w:val="00F66612"/>
    <w:rsid w:val="00F86545"/>
    <w:rsid w:val="00FA70F5"/>
    <w:rsid w:val="00FB0DA9"/>
    <w:rsid w:val="00FC4FB4"/>
    <w:rsid w:val="00FD170E"/>
    <w:rsid w:val="00FD5E4D"/>
    <w:rsid w:val="00FE0B9A"/>
    <w:rsid w:val="00FE1E71"/>
    <w:rsid w:val="00FF21CA"/>
    <w:rsid w:val="00FF5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B9B780"/>
  <w15:chartTrackingRefBased/>
  <w15:docId w15:val="{FE1203EA-441A-4C6B-AC5D-5B92D8D2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link w:val="Heading1Char"/>
    <w:uiPriority w:val="9"/>
    <w:qFormat/>
    <w:rsid w:val="00A804A6"/>
    <w:pPr>
      <w:keepNext/>
      <w:keepLines/>
      <w:spacing w:before="240" w:after="360"/>
      <w:contextualSpacing/>
      <w:jc w:val="center"/>
      <w:outlineLvl w:val="0"/>
    </w:pPr>
    <w:rPr>
      <w:rFonts w:ascii="Century Gothic" w:eastAsia="SimSun" w:hAnsi="Century Gothic"/>
      <w:color w:val="1F4E79"/>
      <w:sz w:val="32"/>
      <w:szCs w:val="32"/>
      <w:lang w:val="en-US" w:eastAsia="ja-JP"/>
    </w:rPr>
  </w:style>
  <w:style w:type="paragraph" w:styleId="Heading3">
    <w:name w:val="heading 3"/>
    <w:basedOn w:val="Normal"/>
    <w:next w:val="Normal"/>
    <w:link w:val="Heading3Char"/>
    <w:uiPriority w:val="9"/>
    <w:unhideWhenUsed/>
    <w:qFormat/>
    <w:rsid w:val="00A804A6"/>
    <w:pPr>
      <w:keepNext/>
      <w:keepLines/>
      <w:numPr>
        <w:numId w:val="18"/>
      </w:numPr>
      <w:pBdr>
        <w:top w:val="single" w:sz="4" w:space="1" w:color="7F7F7F"/>
      </w:pBdr>
      <w:spacing w:before="240"/>
      <w:contextualSpacing/>
      <w:outlineLvl w:val="2"/>
    </w:pPr>
    <w:rPr>
      <w:rFonts w:ascii="Century Gothic" w:eastAsia="SimSun" w:hAnsi="Century Gothic"/>
      <w:color w:val="1F4D78"/>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3D03"/>
    <w:pPr>
      <w:tabs>
        <w:tab w:val="center" w:pos="4153"/>
        <w:tab w:val="right" w:pos="8306"/>
      </w:tabs>
    </w:pPr>
  </w:style>
  <w:style w:type="paragraph" w:styleId="Footer">
    <w:name w:val="footer"/>
    <w:basedOn w:val="Normal"/>
    <w:rsid w:val="00AF3D03"/>
    <w:pPr>
      <w:tabs>
        <w:tab w:val="center" w:pos="4153"/>
        <w:tab w:val="right" w:pos="8306"/>
      </w:tabs>
    </w:pPr>
  </w:style>
  <w:style w:type="character" w:styleId="Strong">
    <w:name w:val="Strong"/>
    <w:qFormat/>
    <w:rsid w:val="00EB237B"/>
    <w:rPr>
      <w:b/>
      <w:bCs/>
    </w:rPr>
  </w:style>
  <w:style w:type="character" w:styleId="Hyperlink">
    <w:name w:val="Hyperlink"/>
    <w:uiPriority w:val="99"/>
    <w:rsid w:val="00EB237B"/>
    <w:rPr>
      <w:color w:val="0000FF"/>
      <w:u w:val="single"/>
    </w:rPr>
  </w:style>
  <w:style w:type="paragraph" w:customStyle="1" w:styleId="msolistparagraph0">
    <w:name w:val="msolistparagraph"/>
    <w:basedOn w:val="Normal"/>
    <w:rsid w:val="00AF19FF"/>
    <w:pPr>
      <w:spacing w:before="100" w:beforeAutospacing="1" w:after="100" w:afterAutospacing="1"/>
    </w:pPr>
  </w:style>
  <w:style w:type="table" w:styleId="TableGrid">
    <w:name w:val="Table Grid"/>
    <w:basedOn w:val="TableNormal"/>
    <w:uiPriority w:val="39"/>
    <w:rsid w:val="00AF1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9C8"/>
    <w:pPr>
      <w:ind w:left="720"/>
    </w:pPr>
  </w:style>
  <w:style w:type="paragraph" w:customStyle="1" w:styleId="gmail-msonospacing">
    <w:name w:val="gmail-msonospacing"/>
    <w:basedOn w:val="Normal"/>
    <w:rsid w:val="00C33AAF"/>
    <w:pPr>
      <w:spacing w:before="100" w:beforeAutospacing="1" w:after="100" w:afterAutospacing="1"/>
    </w:pPr>
    <w:rPr>
      <w:rFonts w:eastAsia="Calibri"/>
    </w:rPr>
  </w:style>
  <w:style w:type="paragraph" w:styleId="PlainText">
    <w:name w:val="Plain Text"/>
    <w:basedOn w:val="Normal"/>
    <w:link w:val="PlainTextChar"/>
    <w:uiPriority w:val="99"/>
    <w:unhideWhenUsed/>
    <w:rsid w:val="001D0E1D"/>
    <w:rPr>
      <w:rFonts w:ascii="Calibri" w:eastAsia="Calibri" w:hAnsi="Calibri"/>
      <w:sz w:val="22"/>
      <w:szCs w:val="21"/>
      <w:lang w:eastAsia="en-US"/>
    </w:rPr>
  </w:style>
  <w:style w:type="character" w:customStyle="1" w:styleId="PlainTextChar">
    <w:name w:val="Plain Text Char"/>
    <w:link w:val="PlainText"/>
    <w:uiPriority w:val="99"/>
    <w:rsid w:val="001D0E1D"/>
    <w:rPr>
      <w:rFonts w:ascii="Calibri" w:eastAsia="Calibri" w:hAnsi="Calibri"/>
      <w:sz w:val="22"/>
      <w:szCs w:val="21"/>
      <w:lang w:eastAsia="en-US"/>
    </w:rPr>
  </w:style>
  <w:style w:type="character" w:customStyle="1" w:styleId="legds2">
    <w:name w:val="legds2"/>
    <w:rsid w:val="003B1850"/>
    <w:rPr>
      <w:vanish w:val="0"/>
      <w:webHidden w:val="0"/>
      <w:specVanish w:val="0"/>
    </w:rPr>
  </w:style>
  <w:style w:type="paragraph" w:customStyle="1" w:styleId="legclearfix2">
    <w:name w:val="legclearfix2"/>
    <w:basedOn w:val="Normal"/>
    <w:rsid w:val="003B1850"/>
    <w:pPr>
      <w:shd w:val="clear" w:color="auto" w:fill="FFFFFF"/>
      <w:spacing w:after="120" w:line="360" w:lineRule="atLeast"/>
    </w:pPr>
    <w:rPr>
      <w:color w:val="000000"/>
      <w:sz w:val="19"/>
      <w:szCs w:val="19"/>
    </w:rPr>
  </w:style>
  <w:style w:type="character" w:customStyle="1" w:styleId="legterm">
    <w:name w:val="legterm"/>
    <w:rsid w:val="003B1850"/>
  </w:style>
  <w:style w:type="character" w:customStyle="1" w:styleId="legsubstitution5">
    <w:name w:val="legsubstitution5"/>
    <w:rsid w:val="003B1850"/>
  </w:style>
  <w:style w:type="character" w:customStyle="1" w:styleId="Heading1Char">
    <w:name w:val="Heading 1 Char"/>
    <w:link w:val="Heading1"/>
    <w:uiPriority w:val="9"/>
    <w:rsid w:val="00A804A6"/>
    <w:rPr>
      <w:rFonts w:ascii="Century Gothic" w:eastAsia="SimSun" w:hAnsi="Century Gothic"/>
      <w:color w:val="1F4E79"/>
      <w:sz w:val="32"/>
      <w:szCs w:val="32"/>
      <w:lang w:val="en-US" w:eastAsia="ja-JP"/>
    </w:rPr>
  </w:style>
  <w:style w:type="character" w:customStyle="1" w:styleId="Heading3Char">
    <w:name w:val="Heading 3 Char"/>
    <w:link w:val="Heading3"/>
    <w:uiPriority w:val="9"/>
    <w:rsid w:val="00A804A6"/>
    <w:rPr>
      <w:rFonts w:ascii="Century Gothic" w:eastAsia="SimSun" w:hAnsi="Century Gothic"/>
      <w:color w:val="1F4D78"/>
      <w:sz w:val="22"/>
      <w:szCs w:val="22"/>
      <w:lang w:val="en-US" w:eastAsia="ja-JP"/>
    </w:rPr>
  </w:style>
  <w:style w:type="paragraph" w:customStyle="1" w:styleId="Instructions">
    <w:name w:val="Instructions"/>
    <w:basedOn w:val="Normal"/>
    <w:uiPriority w:val="10"/>
    <w:qFormat/>
    <w:rsid w:val="00A804A6"/>
    <w:pPr>
      <w:spacing w:before="120" w:after="120"/>
    </w:pPr>
    <w:rPr>
      <w:rFonts w:ascii="Palatino Linotype" w:eastAsia="SimSun" w:hAnsi="Palatino Linotype"/>
      <w:i/>
      <w:iCs/>
      <w:color w:val="595959"/>
      <w:sz w:val="22"/>
      <w:szCs w:val="22"/>
      <w:lang w:val="en-US" w:eastAsia="ja-JP"/>
    </w:rPr>
  </w:style>
  <w:style w:type="character" w:customStyle="1" w:styleId="markud80vkr8q">
    <w:name w:val="markud80vkr8q"/>
    <w:rsid w:val="00A804A6"/>
  </w:style>
  <w:style w:type="paragraph" w:styleId="NormalWeb">
    <w:name w:val="Normal (Web)"/>
    <w:basedOn w:val="Normal"/>
    <w:uiPriority w:val="99"/>
    <w:unhideWhenUsed/>
    <w:rsid w:val="00752483"/>
    <w:pPr>
      <w:spacing w:before="100" w:beforeAutospacing="1" w:after="100" w:afterAutospacing="1"/>
    </w:pPr>
  </w:style>
  <w:style w:type="character" w:customStyle="1" w:styleId="font101">
    <w:name w:val="font101"/>
    <w:basedOn w:val="DefaultParagraphFont"/>
    <w:rsid w:val="00016244"/>
    <w:rPr>
      <w:rFonts w:ascii="Calibri" w:hAnsi="Calibri" w:cs="Calibri" w:hint="default"/>
      <w:b w:val="0"/>
      <w:bCs w:val="0"/>
      <w:i w:val="0"/>
      <w:iCs w:val="0"/>
      <w:strike w:val="0"/>
      <w:dstrike w:val="0"/>
      <w:color w:val="auto"/>
      <w:sz w:val="22"/>
      <w:szCs w:val="22"/>
      <w:u w:val="none"/>
      <w:effect w:val="none"/>
    </w:rPr>
  </w:style>
  <w:style w:type="character" w:customStyle="1" w:styleId="font91">
    <w:name w:val="font91"/>
    <w:basedOn w:val="DefaultParagraphFont"/>
    <w:rsid w:val="00016244"/>
    <w:rPr>
      <w:rFonts w:ascii="Calibri" w:hAnsi="Calibri" w:cs="Calibri" w:hint="default"/>
      <w:b/>
      <w:bCs/>
      <w:i w:val="0"/>
      <w:iCs w:val="0"/>
      <w:strike w:val="0"/>
      <w:dstrike w:val="0"/>
      <w:color w:val="auto"/>
      <w:sz w:val="22"/>
      <w:szCs w:val="22"/>
      <w:u w:val="none"/>
      <w:effect w:val="none"/>
    </w:rPr>
  </w:style>
  <w:style w:type="paragraph" w:styleId="NoSpacing">
    <w:name w:val="No Spacing"/>
    <w:uiPriority w:val="1"/>
    <w:qFormat/>
    <w:rsid w:val="00964A9D"/>
    <w:rPr>
      <w:rFonts w:ascii="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7780">
      <w:bodyDiv w:val="1"/>
      <w:marLeft w:val="0"/>
      <w:marRight w:val="0"/>
      <w:marTop w:val="0"/>
      <w:marBottom w:val="0"/>
      <w:divBdr>
        <w:top w:val="none" w:sz="0" w:space="0" w:color="auto"/>
        <w:left w:val="none" w:sz="0" w:space="0" w:color="auto"/>
        <w:bottom w:val="none" w:sz="0" w:space="0" w:color="auto"/>
        <w:right w:val="none" w:sz="0" w:space="0" w:color="auto"/>
      </w:divBdr>
    </w:div>
    <w:div w:id="267584874">
      <w:bodyDiv w:val="1"/>
      <w:marLeft w:val="0"/>
      <w:marRight w:val="0"/>
      <w:marTop w:val="0"/>
      <w:marBottom w:val="0"/>
      <w:divBdr>
        <w:top w:val="none" w:sz="0" w:space="0" w:color="auto"/>
        <w:left w:val="none" w:sz="0" w:space="0" w:color="auto"/>
        <w:bottom w:val="none" w:sz="0" w:space="0" w:color="auto"/>
        <w:right w:val="none" w:sz="0" w:space="0" w:color="auto"/>
      </w:divBdr>
    </w:div>
    <w:div w:id="325323213">
      <w:bodyDiv w:val="1"/>
      <w:marLeft w:val="0"/>
      <w:marRight w:val="0"/>
      <w:marTop w:val="0"/>
      <w:marBottom w:val="0"/>
      <w:divBdr>
        <w:top w:val="none" w:sz="0" w:space="0" w:color="auto"/>
        <w:left w:val="none" w:sz="0" w:space="0" w:color="auto"/>
        <w:bottom w:val="none" w:sz="0" w:space="0" w:color="auto"/>
        <w:right w:val="none" w:sz="0" w:space="0" w:color="auto"/>
      </w:divBdr>
    </w:div>
    <w:div w:id="505285644">
      <w:bodyDiv w:val="1"/>
      <w:marLeft w:val="0"/>
      <w:marRight w:val="0"/>
      <w:marTop w:val="0"/>
      <w:marBottom w:val="0"/>
      <w:divBdr>
        <w:top w:val="none" w:sz="0" w:space="0" w:color="auto"/>
        <w:left w:val="none" w:sz="0" w:space="0" w:color="auto"/>
        <w:bottom w:val="none" w:sz="0" w:space="0" w:color="auto"/>
        <w:right w:val="none" w:sz="0" w:space="0" w:color="auto"/>
      </w:divBdr>
    </w:div>
    <w:div w:id="553007004">
      <w:bodyDiv w:val="1"/>
      <w:marLeft w:val="0"/>
      <w:marRight w:val="0"/>
      <w:marTop w:val="0"/>
      <w:marBottom w:val="0"/>
      <w:divBdr>
        <w:top w:val="none" w:sz="0" w:space="0" w:color="auto"/>
        <w:left w:val="none" w:sz="0" w:space="0" w:color="auto"/>
        <w:bottom w:val="none" w:sz="0" w:space="0" w:color="auto"/>
        <w:right w:val="none" w:sz="0" w:space="0" w:color="auto"/>
      </w:divBdr>
    </w:div>
    <w:div w:id="621960990">
      <w:bodyDiv w:val="1"/>
      <w:marLeft w:val="0"/>
      <w:marRight w:val="0"/>
      <w:marTop w:val="0"/>
      <w:marBottom w:val="0"/>
      <w:divBdr>
        <w:top w:val="none" w:sz="0" w:space="0" w:color="auto"/>
        <w:left w:val="none" w:sz="0" w:space="0" w:color="auto"/>
        <w:bottom w:val="none" w:sz="0" w:space="0" w:color="auto"/>
        <w:right w:val="none" w:sz="0" w:space="0" w:color="auto"/>
      </w:divBdr>
    </w:div>
    <w:div w:id="663701589">
      <w:bodyDiv w:val="1"/>
      <w:marLeft w:val="0"/>
      <w:marRight w:val="0"/>
      <w:marTop w:val="0"/>
      <w:marBottom w:val="0"/>
      <w:divBdr>
        <w:top w:val="none" w:sz="0" w:space="0" w:color="auto"/>
        <w:left w:val="none" w:sz="0" w:space="0" w:color="auto"/>
        <w:bottom w:val="none" w:sz="0" w:space="0" w:color="auto"/>
        <w:right w:val="none" w:sz="0" w:space="0" w:color="auto"/>
      </w:divBdr>
      <w:divsChild>
        <w:div w:id="1796871914">
          <w:marLeft w:val="0"/>
          <w:marRight w:val="0"/>
          <w:marTop w:val="0"/>
          <w:marBottom w:val="0"/>
          <w:divBdr>
            <w:top w:val="none" w:sz="0" w:space="0" w:color="auto"/>
            <w:left w:val="none" w:sz="0" w:space="0" w:color="auto"/>
            <w:bottom w:val="none" w:sz="0" w:space="0" w:color="auto"/>
            <w:right w:val="none" w:sz="0" w:space="0" w:color="auto"/>
          </w:divBdr>
          <w:divsChild>
            <w:div w:id="930049501">
              <w:marLeft w:val="0"/>
              <w:marRight w:val="0"/>
              <w:marTop w:val="0"/>
              <w:marBottom w:val="0"/>
              <w:divBdr>
                <w:top w:val="none" w:sz="0" w:space="0" w:color="auto"/>
                <w:left w:val="none" w:sz="0" w:space="0" w:color="auto"/>
                <w:bottom w:val="none" w:sz="0" w:space="0" w:color="auto"/>
                <w:right w:val="none" w:sz="0" w:space="0" w:color="auto"/>
              </w:divBdr>
              <w:divsChild>
                <w:div w:id="226498473">
                  <w:marLeft w:val="0"/>
                  <w:marRight w:val="0"/>
                  <w:marTop w:val="0"/>
                  <w:marBottom w:val="0"/>
                  <w:divBdr>
                    <w:top w:val="none" w:sz="0" w:space="0" w:color="auto"/>
                    <w:left w:val="none" w:sz="0" w:space="0" w:color="auto"/>
                    <w:bottom w:val="none" w:sz="0" w:space="0" w:color="auto"/>
                    <w:right w:val="none" w:sz="0" w:space="0" w:color="auto"/>
                  </w:divBdr>
                  <w:divsChild>
                    <w:div w:id="1398823072">
                      <w:marLeft w:val="0"/>
                      <w:marRight w:val="0"/>
                      <w:marTop w:val="0"/>
                      <w:marBottom w:val="0"/>
                      <w:divBdr>
                        <w:top w:val="none" w:sz="0" w:space="0" w:color="auto"/>
                        <w:left w:val="none" w:sz="0" w:space="0" w:color="auto"/>
                        <w:bottom w:val="none" w:sz="0" w:space="0" w:color="auto"/>
                        <w:right w:val="none" w:sz="0" w:space="0" w:color="auto"/>
                      </w:divBdr>
                      <w:divsChild>
                        <w:div w:id="997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909249">
      <w:bodyDiv w:val="1"/>
      <w:marLeft w:val="0"/>
      <w:marRight w:val="0"/>
      <w:marTop w:val="0"/>
      <w:marBottom w:val="0"/>
      <w:divBdr>
        <w:top w:val="none" w:sz="0" w:space="0" w:color="auto"/>
        <w:left w:val="none" w:sz="0" w:space="0" w:color="auto"/>
        <w:bottom w:val="none" w:sz="0" w:space="0" w:color="auto"/>
        <w:right w:val="none" w:sz="0" w:space="0" w:color="auto"/>
      </w:divBdr>
    </w:div>
    <w:div w:id="946037078">
      <w:bodyDiv w:val="1"/>
      <w:marLeft w:val="0"/>
      <w:marRight w:val="0"/>
      <w:marTop w:val="0"/>
      <w:marBottom w:val="0"/>
      <w:divBdr>
        <w:top w:val="none" w:sz="0" w:space="0" w:color="auto"/>
        <w:left w:val="none" w:sz="0" w:space="0" w:color="auto"/>
        <w:bottom w:val="none" w:sz="0" w:space="0" w:color="auto"/>
        <w:right w:val="none" w:sz="0" w:space="0" w:color="auto"/>
      </w:divBdr>
    </w:div>
    <w:div w:id="966473618">
      <w:bodyDiv w:val="1"/>
      <w:marLeft w:val="0"/>
      <w:marRight w:val="0"/>
      <w:marTop w:val="0"/>
      <w:marBottom w:val="0"/>
      <w:divBdr>
        <w:top w:val="none" w:sz="0" w:space="0" w:color="auto"/>
        <w:left w:val="none" w:sz="0" w:space="0" w:color="auto"/>
        <w:bottom w:val="none" w:sz="0" w:space="0" w:color="auto"/>
        <w:right w:val="none" w:sz="0" w:space="0" w:color="auto"/>
      </w:divBdr>
    </w:div>
    <w:div w:id="989987295">
      <w:bodyDiv w:val="1"/>
      <w:marLeft w:val="0"/>
      <w:marRight w:val="0"/>
      <w:marTop w:val="0"/>
      <w:marBottom w:val="0"/>
      <w:divBdr>
        <w:top w:val="none" w:sz="0" w:space="0" w:color="auto"/>
        <w:left w:val="none" w:sz="0" w:space="0" w:color="auto"/>
        <w:bottom w:val="none" w:sz="0" w:space="0" w:color="auto"/>
        <w:right w:val="none" w:sz="0" w:space="0" w:color="auto"/>
      </w:divBdr>
    </w:div>
    <w:div w:id="1027684263">
      <w:bodyDiv w:val="1"/>
      <w:marLeft w:val="0"/>
      <w:marRight w:val="0"/>
      <w:marTop w:val="0"/>
      <w:marBottom w:val="0"/>
      <w:divBdr>
        <w:top w:val="none" w:sz="0" w:space="0" w:color="auto"/>
        <w:left w:val="none" w:sz="0" w:space="0" w:color="auto"/>
        <w:bottom w:val="none" w:sz="0" w:space="0" w:color="auto"/>
        <w:right w:val="none" w:sz="0" w:space="0" w:color="auto"/>
      </w:divBdr>
    </w:div>
    <w:div w:id="1039865284">
      <w:bodyDiv w:val="1"/>
      <w:marLeft w:val="0"/>
      <w:marRight w:val="0"/>
      <w:marTop w:val="0"/>
      <w:marBottom w:val="0"/>
      <w:divBdr>
        <w:top w:val="none" w:sz="0" w:space="0" w:color="auto"/>
        <w:left w:val="none" w:sz="0" w:space="0" w:color="auto"/>
        <w:bottom w:val="none" w:sz="0" w:space="0" w:color="auto"/>
        <w:right w:val="none" w:sz="0" w:space="0" w:color="auto"/>
      </w:divBdr>
    </w:div>
    <w:div w:id="1082145811">
      <w:bodyDiv w:val="1"/>
      <w:marLeft w:val="0"/>
      <w:marRight w:val="0"/>
      <w:marTop w:val="0"/>
      <w:marBottom w:val="0"/>
      <w:divBdr>
        <w:top w:val="none" w:sz="0" w:space="0" w:color="auto"/>
        <w:left w:val="none" w:sz="0" w:space="0" w:color="auto"/>
        <w:bottom w:val="none" w:sz="0" w:space="0" w:color="auto"/>
        <w:right w:val="none" w:sz="0" w:space="0" w:color="auto"/>
      </w:divBdr>
    </w:div>
    <w:div w:id="1140534114">
      <w:bodyDiv w:val="1"/>
      <w:marLeft w:val="0"/>
      <w:marRight w:val="0"/>
      <w:marTop w:val="0"/>
      <w:marBottom w:val="0"/>
      <w:divBdr>
        <w:top w:val="none" w:sz="0" w:space="0" w:color="auto"/>
        <w:left w:val="none" w:sz="0" w:space="0" w:color="auto"/>
        <w:bottom w:val="none" w:sz="0" w:space="0" w:color="auto"/>
        <w:right w:val="none" w:sz="0" w:space="0" w:color="auto"/>
      </w:divBdr>
    </w:div>
    <w:div w:id="1163667681">
      <w:bodyDiv w:val="1"/>
      <w:marLeft w:val="0"/>
      <w:marRight w:val="0"/>
      <w:marTop w:val="0"/>
      <w:marBottom w:val="0"/>
      <w:divBdr>
        <w:top w:val="none" w:sz="0" w:space="0" w:color="auto"/>
        <w:left w:val="none" w:sz="0" w:space="0" w:color="auto"/>
        <w:bottom w:val="none" w:sz="0" w:space="0" w:color="auto"/>
        <w:right w:val="none" w:sz="0" w:space="0" w:color="auto"/>
      </w:divBdr>
    </w:div>
    <w:div w:id="1164200552">
      <w:bodyDiv w:val="1"/>
      <w:marLeft w:val="0"/>
      <w:marRight w:val="0"/>
      <w:marTop w:val="0"/>
      <w:marBottom w:val="0"/>
      <w:divBdr>
        <w:top w:val="none" w:sz="0" w:space="0" w:color="auto"/>
        <w:left w:val="none" w:sz="0" w:space="0" w:color="auto"/>
        <w:bottom w:val="none" w:sz="0" w:space="0" w:color="auto"/>
        <w:right w:val="none" w:sz="0" w:space="0" w:color="auto"/>
      </w:divBdr>
    </w:div>
    <w:div w:id="1175344499">
      <w:bodyDiv w:val="1"/>
      <w:marLeft w:val="0"/>
      <w:marRight w:val="0"/>
      <w:marTop w:val="0"/>
      <w:marBottom w:val="0"/>
      <w:divBdr>
        <w:top w:val="none" w:sz="0" w:space="0" w:color="auto"/>
        <w:left w:val="none" w:sz="0" w:space="0" w:color="auto"/>
        <w:bottom w:val="none" w:sz="0" w:space="0" w:color="auto"/>
        <w:right w:val="none" w:sz="0" w:space="0" w:color="auto"/>
      </w:divBdr>
    </w:div>
    <w:div w:id="1190295963">
      <w:bodyDiv w:val="1"/>
      <w:marLeft w:val="0"/>
      <w:marRight w:val="0"/>
      <w:marTop w:val="0"/>
      <w:marBottom w:val="0"/>
      <w:divBdr>
        <w:top w:val="none" w:sz="0" w:space="0" w:color="auto"/>
        <w:left w:val="none" w:sz="0" w:space="0" w:color="auto"/>
        <w:bottom w:val="none" w:sz="0" w:space="0" w:color="auto"/>
        <w:right w:val="none" w:sz="0" w:space="0" w:color="auto"/>
      </w:divBdr>
    </w:div>
    <w:div w:id="1418594548">
      <w:bodyDiv w:val="1"/>
      <w:marLeft w:val="0"/>
      <w:marRight w:val="0"/>
      <w:marTop w:val="0"/>
      <w:marBottom w:val="0"/>
      <w:divBdr>
        <w:top w:val="none" w:sz="0" w:space="0" w:color="auto"/>
        <w:left w:val="none" w:sz="0" w:space="0" w:color="auto"/>
        <w:bottom w:val="none" w:sz="0" w:space="0" w:color="auto"/>
        <w:right w:val="none" w:sz="0" w:space="0" w:color="auto"/>
      </w:divBdr>
    </w:div>
    <w:div w:id="1461412406">
      <w:bodyDiv w:val="1"/>
      <w:marLeft w:val="0"/>
      <w:marRight w:val="0"/>
      <w:marTop w:val="0"/>
      <w:marBottom w:val="0"/>
      <w:divBdr>
        <w:top w:val="none" w:sz="0" w:space="0" w:color="auto"/>
        <w:left w:val="none" w:sz="0" w:space="0" w:color="auto"/>
        <w:bottom w:val="none" w:sz="0" w:space="0" w:color="auto"/>
        <w:right w:val="none" w:sz="0" w:space="0" w:color="auto"/>
      </w:divBdr>
    </w:div>
    <w:div w:id="1477992968">
      <w:bodyDiv w:val="1"/>
      <w:marLeft w:val="0"/>
      <w:marRight w:val="0"/>
      <w:marTop w:val="0"/>
      <w:marBottom w:val="0"/>
      <w:divBdr>
        <w:top w:val="none" w:sz="0" w:space="0" w:color="auto"/>
        <w:left w:val="none" w:sz="0" w:space="0" w:color="auto"/>
        <w:bottom w:val="none" w:sz="0" w:space="0" w:color="auto"/>
        <w:right w:val="none" w:sz="0" w:space="0" w:color="auto"/>
      </w:divBdr>
    </w:div>
    <w:div w:id="1494905598">
      <w:bodyDiv w:val="1"/>
      <w:marLeft w:val="0"/>
      <w:marRight w:val="0"/>
      <w:marTop w:val="0"/>
      <w:marBottom w:val="0"/>
      <w:divBdr>
        <w:top w:val="none" w:sz="0" w:space="0" w:color="auto"/>
        <w:left w:val="none" w:sz="0" w:space="0" w:color="auto"/>
        <w:bottom w:val="none" w:sz="0" w:space="0" w:color="auto"/>
        <w:right w:val="none" w:sz="0" w:space="0" w:color="auto"/>
      </w:divBdr>
    </w:div>
    <w:div w:id="1604148417">
      <w:bodyDiv w:val="1"/>
      <w:marLeft w:val="0"/>
      <w:marRight w:val="0"/>
      <w:marTop w:val="0"/>
      <w:marBottom w:val="0"/>
      <w:divBdr>
        <w:top w:val="none" w:sz="0" w:space="0" w:color="auto"/>
        <w:left w:val="none" w:sz="0" w:space="0" w:color="auto"/>
        <w:bottom w:val="none" w:sz="0" w:space="0" w:color="auto"/>
        <w:right w:val="none" w:sz="0" w:space="0" w:color="auto"/>
      </w:divBdr>
    </w:div>
    <w:div w:id="1621447760">
      <w:bodyDiv w:val="1"/>
      <w:marLeft w:val="0"/>
      <w:marRight w:val="0"/>
      <w:marTop w:val="0"/>
      <w:marBottom w:val="0"/>
      <w:divBdr>
        <w:top w:val="none" w:sz="0" w:space="0" w:color="auto"/>
        <w:left w:val="none" w:sz="0" w:space="0" w:color="auto"/>
        <w:bottom w:val="none" w:sz="0" w:space="0" w:color="auto"/>
        <w:right w:val="none" w:sz="0" w:space="0" w:color="auto"/>
      </w:divBdr>
    </w:div>
    <w:div w:id="1624725605">
      <w:bodyDiv w:val="1"/>
      <w:marLeft w:val="0"/>
      <w:marRight w:val="0"/>
      <w:marTop w:val="0"/>
      <w:marBottom w:val="0"/>
      <w:divBdr>
        <w:top w:val="none" w:sz="0" w:space="0" w:color="auto"/>
        <w:left w:val="none" w:sz="0" w:space="0" w:color="auto"/>
        <w:bottom w:val="none" w:sz="0" w:space="0" w:color="auto"/>
        <w:right w:val="none" w:sz="0" w:space="0" w:color="auto"/>
      </w:divBdr>
    </w:div>
    <w:div w:id="1717310744">
      <w:bodyDiv w:val="1"/>
      <w:marLeft w:val="0"/>
      <w:marRight w:val="0"/>
      <w:marTop w:val="0"/>
      <w:marBottom w:val="0"/>
      <w:divBdr>
        <w:top w:val="none" w:sz="0" w:space="0" w:color="auto"/>
        <w:left w:val="none" w:sz="0" w:space="0" w:color="auto"/>
        <w:bottom w:val="none" w:sz="0" w:space="0" w:color="auto"/>
        <w:right w:val="none" w:sz="0" w:space="0" w:color="auto"/>
      </w:divBdr>
    </w:div>
    <w:div w:id="1843886453">
      <w:bodyDiv w:val="1"/>
      <w:marLeft w:val="0"/>
      <w:marRight w:val="0"/>
      <w:marTop w:val="0"/>
      <w:marBottom w:val="0"/>
      <w:divBdr>
        <w:top w:val="none" w:sz="0" w:space="0" w:color="auto"/>
        <w:left w:val="none" w:sz="0" w:space="0" w:color="auto"/>
        <w:bottom w:val="none" w:sz="0" w:space="0" w:color="auto"/>
        <w:right w:val="none" w:sz="0" w:space="0" w:color="auto"/>
      </w:divBdr>
    </w:div>
    <w:div w:id="1861701369">
      <w:bodyDiv w:val="1"/>
      <w:marLeft w:val="0"/>
      <w:marRight w:val="0"/>
      <w:marTop w:val="0"/>
      <w:marBottom w:val="0"/>
      <w:divBdr>
        <w:top w:val="none" w:sz="0" w:space="0" w:color="auto"/>
        <w:left w:val="none" w:sz="0" w:space="0" w:color="auto"/>
        <w:bottom w:val="none" w:sz="0" w:space="0" w:color="auto"/>
        <w:right w:val="none" w:sz="0" w:space="0" w:color="auto"/>
      </w:divBdr>
    </w:div>
    <w:div w:id="2040233532">
      <w:bodyDiv w:val="1"/>
      <w:marLeft w:val="0"/>
      <w:marRight w:val="0"/>
      <w:marTop w:val="0"/>
      <w:marBottom w:val="0"/>
      <w:divBdr>
        <w:top w:val="none" w:sz="0" w:space="0" w:color="auto"/>
        <w:left w:val="none" w:sz="0" w:space="0" w:color="auto"/>
        <w:bottom w:val="none" w:sz="0" w:space="0" w:color="auto"/>
        <w:right w:val="none" w:sz="0" w:space="0" w:color="auto"/>
      </w:divBdr>
      <w:divsChild>
        <w:div w:id="290210550">
          <w:marLeft w:val="0"/>
          <w:marRight w:val="0"/>
          <w:marTop w:val="0"/>
          <w:marBottom w:val="0"/>
          <w:divBdr>
            <w:top w:val="none" w:sz="0" w:space="0" w:color="auto"/>
            <w:left w:val="none" w:sz="0" w:space="0" w:color="auto"/>
            <w:bottom w:val="none" w:sz="0" w:space="0" w:color="auto"/>
            <w:right w:val="none" w:sz="0" w:space="0" w:color="auto"/>
          </w:divBdr>
        </w:div>
        <w:div w:id="291711948">
          <w:marLeft w:val="0"/>
          <w:marRight w:val="0"/>
          <w:marTop w:val="0"/>
          <w:marBottom w:val="0"/>
          <w:divBdr>
            <w:top w:val="none" w:sz="0" w:space="0" w:color="auto"/>
            <w:left w:val="none" w:sz="0" w:space="0" w:color="auto"/>
            <w:bottom w:val="none" w:sz="0" w:space="0" w:color="auto"/>
            <w:right w:val="none" w:sz="0" w:space="0" w:color="auto"/>
          </w:divBdr>
        </w:div>
        <w:div w:id="423378608">
          <w:marLeft w:val="0"/>
          <w:marRight w:val="0"/>
          <w:marTop w:val="0"/>
          <w:marBottom w:val="0"/>
          <w:divBdr>
            <w:top w:val="none" w:sz="0" w:space="0" w:color="auto"/>
            <w:left w:val="none" w:sz="0" w:space="0" w:color="auto"/>
            <w:bottom w:val="none" w:sz="0" w:space="0" w:color="auto"/>
            <w:right w:val="none" w:sz="0" w:space="0" w:color="auto"/>
          </w:divBdr>
        </w:div>
        <w:div w:id="758253115">
          <w:marLeft w:val="0"/>
          <w:marRight w:val="0"/>
          <w:marTop w:val="0"/>
          <w:marBottom w:val="0"/>
          <w:divBdr>
            <w:top w:val="none" w:sz="0" w:space="0" w:color="auto"/>
            <w:left w:val="none" w:sz="0" w:space="0" w:color="auto"/>
            <w:bottom w:val="none" w:sz="0" w:space="0" w:color="auto"/>
            <w:right w:val="none" w:sz="0" w:space="0" w:color="auto"/>
          </w:divBdr>
        </w:div>
        <w:div w:id="773668470">
          <w:marLeft w:val="0"/>
          <w:marRight w:val="0"/>
          <w:marTop w:val="0"/>
          <w:marBottom w:val="0"/>
          <w:divBdr>
            <w:top w:val="none" w:sz="0" w:space="0" w:color="auto"/>
            <w:left w:val="none" w:sz="0" w:space="0" w:color="auto"/>
            <w:bottom w:val="none" w:sz="0" w:space="0" w:color="auto"/>
            <w:right w:val="none" w:sz="0" w:space="0" w:color="auto"/>
          </w:divBdr>
        </w:div>
        <w:div w:id="945847499">
          <w:marLeft w:val="0"/>
          <w:marRight w:val="0"/>
          <w:marTop w:val="0"/>
          <w:marBottom w:val="0"/>
          <w:divBdr>
            <w:top w:val="none" w:sz="0" w:space="0" w:color="auto"/>
            <w:left w:val="none" w:sz="0" w:space="0" w:color="auto"/>
            <w:bottom w:val="none" w:sz="0" w:space="0" w:color="auto"/>
            <w:right w:val="none" w:sz="0" w:space="0" w:color="auto"/>
          </w:divBdr>
        </w:div>
        <w:div w:id="1217206393">
          <w:marLeft w:val="0"/>
          <w:marRight w:val="0"/>
          <w:marTop w:val="0"/>
          <w:marBottom w:val="0"/>
          <w:divBdr>
            <w:top w:val="none" w:sz="0" w:space="0" w:color="auto"/>
            <w:left w:val="none" w:sz="0" w:space="0" w:color="auto"/>
            <w:bottom w:val="none" w:sz="0" w:space="0" w:color="auto"/>
            <w:right w:val="none" w:sz="0" w:space="0" w:color="auto"/>
          </w:divBdr>
        </w:div>
        <w:div w:id="1367485432">
          <w:marLeft w:val="0"/>
          <w:marRight w:val="0"/>
          <w:marTop w:val="0"/>
          <w:marBottom w:val="0"/>
          <w:divBdr>
            <w:top w:val="none" w:sz="0" w:space="0" w:color="auto"/>
            <w:left w:val="none" w:sz="0" w:space="0" w:color="auto"/>
            <w:bottom w:val="none" w:sz="0" w:space="0" w:color="auto"/>
            <w:right w:val="none" w:sz="0" w:space="0" w:color="auto"/>
          </w:divBdr>
        </w:div>
        <w:div w:id="1370884011">
          <w:marLeft w:val="0"/>
          <w:marRight w:val="0"/>
          <w:marTop w:val="0"/>
          <w:marBottom w:val="0"/>
          <w:divBdr>
            <w:top w:val="none" w:sz="0" w:space="0" w:color="auto"/>
            <w:left w:val="none" w:sz="0" w:space="0" w:color="auto"/>
            <w:bottom w:val="none" w:sz="0" w:space="0" w:color="auto"/>
            <w:right w:val="none" w:sz="0" w:space="0" w:color="auto"/>
          </w:divBdr>
        </w:div>
        <w:div w:id="1449425837">
          <w:marLeft w:val="0"/>
          <w:marRight w:val="0"/>
          <w:marTop w:val="0"/>
          <w:marBottom w:val="0"/>
          <w:divBdr>
            <w:top w:val="none" w:sz="0" w:space="0" w:color="auto"/>
            <w:left w:val="none" w:sz="0" w:space="0" w:color="auto"/>
            <w:bottom w:val="none" w:sz="0" w:space="0" w:color="auto"/>
            <w:right w:val="none" w:sz="0" w:space="0" w:color="auto"/>
          </w:divBdr>
        </w:div>
        <w:div w:id="1457024293">
          <w:marLeft w:val="0"/>
          <w:marRight w:val="0"/>
          <w:marTop w:val="0"/>
          <w:marBottom w:val="0"/>
          <w:divBdr>
            <w:top w:val="none" w:sz="0" w:space="0" w:color="auto"/>
            <w:left w:val="none" w:sz="0" w:space="0" w:color="auto"/>
            <w:bottom w:val="none" w:sz="0" w:space="0" w:color="auto"/>
            <w:right w:val="none" w:sz="0" w:space="0" w:color="auto"/>
          </w:divBdr>
        </w:div>
        <w:div w:id="1471938749">
          <w:marLeft w:val="0"/>
          <w:marRight w:val="0"/>
          <w:marTop w:val="0"/>
          <w:marBottom w:val="0"/>
          <w:divBdr>
            <w:top w:val="none" w:sz="0" w:space="0" w:color="auto"/>
            <w:left w:val="none" w:sz="0" w:space="0" w:color="auto"/>
            <w:bottom w:val="none" w:sz="0" w:space="0" w:color="auto"/>
            <w:right w:val="none" w:sz="0" w:space="0" w:color="auto"/>
          </w:divBdr>
        </w:div>
        <w:div w:id="1581139822">
          <w:marLeft w:val="0"/>
          <w:marRight w:val="0"/>
          <w:marTop w:val="0"/>
          <w:marBottom w:val="0"/>
          <w:divBdr>
            <w:top w:val="none" w:sz="0" w:space="0" w:color="auto"/>
            <w:left w:val="none" w:sz="0" w:space="0" w:color="auto"/>
            <w:bottom w:val="none" w:sz="0" w:space="0" w:color="auto"/>
            <w:right w:val="none" w:sz="0" w:space="0" w:color="auto"/>
          </w:divBdr>
        </w:div>
        <w:div w:id="1704399253">
          <w:marLeft w:val="0"/>
          <w:marRight w:val="0"/>
          <w:marTop w:val="0"/>
          <w:marBottom w:val="0"/>
          <w:divBdr>
            <w:top w:val="none" w:sz="0" w:space="0" w:color="auto"/>
            <w:left w:val="none" w:sz="0" w:space="0" w:color="auto"/>
            <w:bottom w:val="none" w:sz="0" w:space="0" w:color="auto"/>
            <w:right w:val="none" w:sz="0" w:space="0" w:color="auto"/>
          </w:divBdr>
        </w:div>
        <w:div w:id="1731229911">
          <w:marLeft w:val="0"/>
          <w:marRight w:val="0"/>
          <w:marTop w:val="0"/>
          <w:marBottom w:val="0"/>
          <w:divBdr>
            <w:top w:val="none" w:sz="0" w:space="0" w:color="auto"/>
            <w:left w:val="none" w:sz="0" w:space="0" w:color="auto"/>
            <w:bottom w:val="none" w:sz="0" w:space="0" w:color="auto"/>
            <w:right w:val="none" w:sz="0" w:space="0" w:color="auto"/>
          </w:divBdr>
        </w:div>
        <w:div w:id="1785539709">
          <w:marLeft w:val="0"/>
          <w:marRight w:val="0"/>
          <w:marTop w:val="0"/>
          <w:marBottom w:val="0"/>
          <w:divBdr>
            <w:top w:val="none" w:sz="0" w:space="0" w:color="auto"/>
            <w:left w:val="none" w:sz="0" w:space="0" w:color="auto"/>
            <w:bottom w:val="none" w:sz="0" w:space="0" w:color="auto"/>
            <w:right w:val="none" w:sz="0" w:space="0" w:color="auto"/>
          </w:divBdr>
        </w:div>
        <w:div w:id="1864586331">
          <w:marLeft w:val="0"/>
          <w:marRight w:val="0"/>
          <w:marTop w:val="0"/>
          <w:marBottom w:val="0"/>
          <w:divBdr>
            <w:top w:val="none" w:sz="0" w:space="0" w:color="auto"/>
            <w:left w:val="none" w:sz="0" w:space="0" w:color="auto"/>
            <w:bottom w:val="none" w:sz="0" w:space="0" w:color="auto"/>
            <w:right w:val="none" w:sz="0" w:space="0" w:color="auto"/>
          </w:divBdr>
        </w:div>
      </w:divsChild>
    </w:div>
    <w:div w:id="2072846428">
      <w:bodyDiv w:val="1"/>
      <w:marLeft w:val="0"/>
      <w:marRight w:val="0"/>
      <w:marTop w:val="0"/>
      <w:marBottom w:val="0"/>
      <w:divBdr>
        <w:top w:val="none" w:sz="0" w:space="0" w:color="auto"/>
        <w:left w:val="none" w:sz="0" w:space="0" w:color="auto"/>
        <w:bottom w:val="none" w:sz="0" w:space="0" w:color="auto"/>
        <w:right w:val="none" w:sz="0" w:space="0" w:color="auto"/>
      </w:divBdr>
    </w:div>
    <w:div w:id="21294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ut.nhs.uk/publication-category/financial-statements-budgets-and-variance-repo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37E49051B28C4CB7E197F1DB6E6A5E" ma:contentTypeVersion="9" ma:contentTypeDescription="Create a new document." ma:contentTypeScope="" ma:versionID="4debeff9f974e195cc81eb11ca7fca65">
  <xsd:schema xmlns:xsd="http://www.w3.org/2001/XMLSchema" xmlns:xs="http://www.w3.org/2001/XMLSchema" xmlns:p="http://schemas.microsoft.com/office/2006/metadata/properties" xmlns:ns1="http://schemas.microsoft.com/sharepoint/v3" xmlns:ns2="8613aea8-af3c-44a9-a8d6-cfef54257c0b" targetNamespace="http://schemas.microsoft.com/office/2006/metadata/properties" ma:root="true" ma:fieldsID="0e15de875c9513da3bfdd3c675f33449" ns1:_="" ns2:_="">
    <xsd:import namespace="http://schemas.microsoft.com/sharepoint/v3"/>
    <xsd:import namespace="8613aea8-af3c-44a9-a8d6-cfef54257c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3aea8-af3c-44a9-a8d6-cfef54257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6C78-D045-4A46-8CC5-468FCCFBC494}">
  <ds:schemaRefs>
    <ds:schemaRef ds:uri="http://schemas.microsoft.com/sharepoint/v3/contenttype/forms"/>
  </ds:schemaRefs>
</ds:datastoreItem>
</file>

<file path=customXml/itemProps2.xml><?xml version="1.0" encoding="utf-8"?>
<ds:datastoreItem xmlns:ds="http://schemas.openxmlformats.org/officeDocument/2006/customXml" ds:itemID="{5AD3D04E-BBAF-41A8-99DB-782FDFD76F58}"/>
</file>

<file path=customXml/itemProps3.xml><?xml version="1.0" encoding="utf-8"?>
<ds:datastoreItem xmlns:ds="http://schemas.openxmlformats.org/officeDocument/2006/customXml" ds:itemID="{3A6654FB-8223-4392-B544-401D764300DC}">
  <ds:schemaRefs>
    <ds:schemaRef ds:uri="http://www.w3.org/XML/1998/namespace"/>
    <ds:schemaRef ds:uri="http://schemas.microsoft.com/office/2006/documentManagement/types"/>
    <ds:schemaRef ds:uri="7062f2cb-0846-4db6-a861-ec48b44021f1"/>
    <ds:schemaRef ds:uri="a15f1da6-7001-4e74-9a51-054bc1d86146"/>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D479EBC6-CFBD-4F53-A992-3A205B30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Original Question:</vt:lpstr>
    </vt:vector>
  </TitlesOfParts>
  <Company>South Essex Partnership NHS Foundation Trust</Company>
  <LinksUpToDate>false</LinksUpToDate>
  <CharactersWithSpaces>6861</CharactersWithSpaces>
  <SharedDoc>false</SharedDoc>
  <HLinks>
    <vt:vector size="6" baseType="variant">
      <vt:variant>
        <vt:i4>2883700</vt:i4>
      </vt:variant>
      <vt:variant>
        <vt:i4>0</vt:i4>
      </vt:variant>
      <vt:variant>
        <vt:i4>0</vt:i4>
      </vt:variant>
      <vt:variant>
        <vt:i4>5</vt:i4>
      </vt:variant>
      <vt:variant>
        <vt:lpwstr>https://eput.nhs.uk/publication-category/financial-statements-budgets-and-variance-reports/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Question:</dc:title>
  <dc:subject/>
  <dc:creator>tcross</dc:creator>
  <cp:keywords/>
  <cp:lastModifiedBy>Negus, Matthew</cp:lastModifiedBy>
  <cp:revision>2</cp:revision>
  <dcterms:created xsi:type="dcterms:W3CDTF">2024-10-02T12:44:00Z</dcterms:created>
  <dcterms:modified xsi:type="dcterms:W3CDTF">2024-10-02T12:44:00Z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0x0101002137E49051B28C4CB7E197F1DB6E6A5E</vt:lpwstr>
  </property>
</Properties>
</file>