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915A1" w:rsidR="006424CB" w:rsidP="00FD5E4D" w:rsidRDefault="006424CB" w14:paraId="497676AD" wp14:textId="77777777">
      <w:pPr>
        <w:jc w:val="center"/>
        <w:rPr>
          <w:rFonts w:ascii="Calibri" w:hAnsi="Calibri" w:cs="Calibri"/>
          <w:b/>
          <w:sz w:val="22"/>
          <w:szCs w:val="22"/>
        </w:rPr>
      </w:pPr>
      <w:r w:rsidRPr="005915A1">
        <w:rPr>
          <w:rFonts w:ascii="Calibri" w:hAnsi="Calibri" w:cs="Calibri"/>
          <w:b/>
          <w:sz w:val="22"/>
          <w:szCs w:val="22"/>
        </w:rPr>
        <w:t>Freedom of Information Request</w:t>
      </w:r>
    </w:p>
    <w:p xmlns:wp14="http://schemas.microsoft.com/office/word/2010/wordml" w:rsidRPr="005915A1" w:rsidR="00771D24" w:rsidP="00FD5E4D" w:rsidRDefault="00771D24" w14:paraId="672A6659" wp14:textId="77777777">
      <w:pPr>
        <w:pBdr>
          <w:bottom w:val="single" w:color="auto" w:sz="12" w:space="1"/>
        </w:pBdr>
        <w:rPr>
          <w:rFonts w:ascii="Calibri" w:hAnsi="Calibri" w:cs="Calibri"/>
          <w:sz w:val="22"/>
          <w:szCs w:val="22"/>
        </w:rPr>
      </w:pPr>
    </w:p>
    <w:p xmlns:wp14="http://schemas.microsoft.com/office/word/2010/wordml" w:rsidRPr="005915A1" w:rsidR="00C84A0B" w:rsidP="00FD5E4D" w:rsidRDefault="00C84A0B" w14:paraId="0A37501D" wp14:textId="77777777">
      <w:pPr>
        <w:rPr>
          <w:rFonts w:ascii="Calibri" w:hAnsi="Calibri" w:cs="Calibri"/>
          <w:sz w:val="22"/>
          <w:szCs w:val="22"/>
        </w:rPr>
      </w:pPr>
    </w:p>
    <w:p xmlns:wp14="http://schemas.microsoft.com/office/word/2010/wordml" w:rsidRPr="0042252A" w:rsidR="0042252A" w:rsidP="00FD5E4D" w:rsidRDefault="006424CB" w14:paraId="5C634E04" wp14:textId="77777777">
      <w:pPr>
        <w:rPr>
          <w:rFonts w:ascii="Calibri" w:hAnsi="Calibri" w:cs="Calibri"/>
          <w:color w:val="0070C0"/>
          <w:sz w:val="22"/>
          <w:szCs w:val="22"/>
        </w:rPr>
      </w:pPr>
      <w:r w:rsidRPr="005915A1">
        <w:rPr>
          <w:rFonts w:ascii="Calibri" w:hAnsi="Calibri" w:cs="Calibri"/>
          <w:b/>
          <w:sz w:val="22"/>
          <w:szCs w:val="22"/>
        </w:rPr>
        <w:t>Reference Number:</w:t>
      </w:r>
      <w:r w:rsidRPr="005915A1">
        <w:rPr>
          <w:rFonts w:ascii="Calibri" w:hAnsi="Calibri" w:cs="Calibri"/>
          <w:sz w:val="22"/>
          <w:szCs w:val="22"/>
        </w:rPr>
        <w:tab/>
      </w:r>
      <w:r w:rsidR="0042252A">
        <w:rPr>
          <w:rFonts w:ascii="Calibri" w:hAnsi="Calibri" w:cs="Calibri"/>
          <w:color w:val="0070C0"/>
          <w:sz w:val="22"/>
          <w:szCs w:val="22"/>
        </w:rPr>
        <w:t>EPUT.FOI</w:t>
      </w:r>
      <w:r w:rsidR="00D72360">
        <w:rPr>
          <w:rFonts w:ascii="Calibri" w:hAnsi="Calibri" w:cs="Calibri"/>
          <w:color w:val="0070C0"/>
          <w:sz w:val="22"/>
          <w:szCs w:val="22"/>
        </w:rPr>
        <w:t>.24.</w:t>
      </w:r>
      <w:r w:rsidR="000D582D">
        <w:rPr>
          <w:rFonts w:ascii="Calibri" w:hAnsi="Calibri" w:cs="Calibri"/>
          <w:color w:val="0070C0"/>
          <w:sz w:val="22"/>
          <w:szCs w:val="22"/>
        </w:rPr>
        <w:t>3674</w:t>
      </w:r>
    </w:p>
    <w:p xmlns:wp14="http://schemas.microsoft.com/office/word/2010/wordml" w:rsidRPr="005915A1" w:rsidR="003B1850" w:rsidP="00FD5E4D" w:rsidRDefault="006424CB" w14:paraId="6409FAD1" wp14:textId="77777777">
      <w:pPr>
        <w:rPr>
          <w:rFonts w:ascii="Calibri" w:hAnsi="Calibri" w:cs="Calibri"/>
          <w:color w:val="0070C0"/>
          <w:sz w:val="22"/>
          <w:szCs w:val="22"/>
        </w:rPr>
      </w:pPr>
      <w:r w:rsidRPr="005915A1">
        <w:rPr>
          <w:rFonts w:ascii="Calibri" w:hAnsi="Calibri" w:cs="Calibri"/>
          <w:b/>
          <w:sz w:val="22"/>
          <w:szCs w:val="22"/>
        </w:rPr>
        <w:t>Date Received:</w:t>
      </w:r>
      <w:r w:rsidRPr="005915A1">
        <w:rPr>
          <w:rFonts w:ascii="Calibri" w:hAnsi="Calibri" w:cs="Calibri"/>
          <w:sz w:val="22"/>
          <w:szCs w:val="22"/>
        </w:rPr>
        <w:tab/>
      </w:r>
      <w:r w:rsidRPr="005915A1">
        <w:rPr>
          <w:rFonts w:ascii="Calibri" w:hAnsi="Calibri" w:cs="Calibri"/>
          <w:sz w:val="22"/>
          <w:szCs w:val="22"/>
        </w:rPr>
        <w:tab/>
      </w:r>
      <w:r w:rsidR="000D582D">
        <w:rPr>
          <w:rFonts w:ascii="Calibri" w:hAnsi="Calibri" w:cs="Calibri"/>
          <w:sz w:val="22"/>
          <w:szCs w:val="22"/>
        </w:rPr>
        <w:t>19</w:t>
      </w:r>
      <w:r w:rsidRPr="000D582D" w:rsidR="000D582D">
        <w:rPr>
          <w:rFonts w:ascii="Calibri" w:hAnsi="Calibri" w:cs="Calibri"/>
          <w:sz w:val="22"/>
          <w:szCs w:val="22"/>
          <w:vertAlign w:val="superscript"/>
        </w:rPr>
        <w:t>th</w:t>
      </w:r>
      <w:r w:rsidR="000D582D">
        <w:rPr>
          <w:rFonts w:ascii="Calibri" w:hAnsi="Calibri" w:cs="Calibri"/>
          <w:sz w:val="22"/>
          <w:szCs w:val="22"/>
        </w:rPr>
        <w:t xml:space="preserve"> August 2024</w:t>
      </w:r>
    </w:p>
    <w:p xmlns:wp14="http://schemas.microsoft.com/office/word/2010/wordml" w:rsidRPr="005915A1" w:rsidR="006424CB" w:rsidP="00FD5E4D" w:rsidRDefault="006424CB" w14:paraId="5DAB6C7B" wp14:textId="77777777">
      <w:pPr>
        <w:pBdr>
          <w:bottom w:val="single" w:color="auto" w:sz="12" w:space="1"/>
        </w:pBdr>
        <w:rPr>
          <w:rFonts w:ascii="Calibri" w:hAnsi="Calibri" w:cs="Calibri"/>
          <w:sz w:val="22"/>
          <w:szCs w:val="22"/>
        </w:rPr>
      </w:pPr>
    </w:p>
    <w:p xmlns:wp14="http://schemas.microsoft.com/office/word/2010/wordml" w:rsidRPr="005915A1" w:rsidR="006424CB" w:rsidP="00FD5E4D" w:rsidRDefault="006424CB" w14:paraId="02EB378F" wp14:textId="77777777">
      <w:pPr>
        <w:rPr>
          <w:rFonts w:ascii="Calibri" w:hAnsi="Calibri" w:cs="Calibri"/>
          <w:sz w:val="22"/>
          <w:szCs w:val="22"/>
        </w:rPr>
      </w:pPr>
    </w:p>
    <w:p xmlns:wp14="http://schemas.microsoft.com/office/word/2010/wordml" w:rsidR="006424CB" w:rsidP="00FD5E4D" w:rsidRDefault="006424CB" w14:paraId="30945B06" wp14:textId="77777777">
      <w:pPr>
        <w:rPr>
          <w:rFonts w:ascii="Calibri" w:hAnsi="Calibri" w:cs="Calibri"/>
          <w:b/>
          <w:sz w:val="22"/>
          <w:szCs w:val="22"/>
        </w:rPr>
      </w:pPr>
      <w:r w:rsidRPr="005915A1">
        <w:rPr>
          <w:rFonts w:ascii="Calibri" w:hAnsi="Calibri" w:cs="Calibri"/>
          <w:b/>
          <w:sz w:val="22"/>
          <w:szCs w:val="22"/>
        </w:rPr>
        <w:t>Information Requested:</w:t>
      </w:r>
    </w:p>
    <w:p xmlns:wp14="http://schemas.microsoft.com/office/word/2010/wordml" w:rsidRPr="008C50A2" w:rsidR="007854C2" w:rsidP="007854C2" w:rsidRDefault="007854C2" w14:paraId="6A05A809" wp14:textId="77777777">
      <w:pPr>
        <w:ind w:left="720"/>
        <w:rPr>
          <w:rFonts w:ascii="Calibri" w:hAnsi="Calibri" w:cs="Calibri"/>
          <w:sz w:val="22"/>
          <w:szCs w:val="22"/>
        </w:rPr>
      </w:pPr>
    </w:p>
    <w:p xmlns:wp14="http://schemas.microsoft.com/office/word/2010/wordml" w:rsidR="000D582D" w:rsidP="000D582D" w:rsidRDefault="000D582D" w14:paraId="65CA1A01" wp14:textId="77777777">
      <w:r>
        <w:rPr>
          <w:sz w:val="22"/>
          <w:szCs w:val="22"/>
        </w:rPr>
        <w:t>I am writing to you under the Freedom of Information Act 2000 to request the following information from Essex Partnership University NHS Foundation Trust, separated by the hospitals within your trust:</w:t>
      </w:r>
    </w:p>
    <w:p xmlns:wp14="http://schemas.microsoft.com/office/word/2010/wordml" w:rsidR="000D582D" w:rsidP="7927BE0B" w:rsidRDefault="000D582D" w14:paraId="2DEBE555" wp14:textId="77777777" wp14:noSpellErr="1">
      <w:pPr>
        <w:numPr>
          <w:ilvl w:val="0"/>
          <w:numId w:val="18"/>
        </w:numPr>
        <w:rPr>
          <w:sz w:val="22"/>
          <w:szCs w:val="22"/>
        </w:rPr>
      </w:pPr>
      <w:r w:rsidRPr="7927BE0B" w:rsidR="000D582D">
        <w:rPr>
          <w:sz w:val="22"/>
          <w:szCs w:val="22"/>
        </w:rPr>
        <w:t>A list of Patient</w:t>
      </w:r>
      <w:r w:rsidRPr="7927BE0B" w:rsidR="000D582D">
        <w:rPr>
          <w:rFonts w:ascii="Arial" w:hAnsi="Arial" w:cs="Arial"/>
          <w:sz w:val="22"/>
          <w:szCs w:val="22"/>
        </w:rPr>
        <w:t> </w:t>
      </w:r>
      <w:r w:rsidRPr="7927BE0B" w:rsidR="000D582D">
        <w:rPr>
          <w:sz w:val="22"/>
          <w:szCs w:val="22"/>
        </w:rPr>
        <w:t xml:space="preserve">Spinal Cord Stimulation (SCS) devices </w:t>
      </w:r>
      <w:r w:rsidRPr="7927BE0B" w:rsidR="000D582D">
        <w:rPr>
          <w:sz w:val="22"/>
          <w:szCs w:val="22"/>
        </w:rPr>
        <w:t>purchased</w:t>
      </w:r>
      <w:r w:rsidRPr="7927BE0B" w:rsidR="000D582D">
        <w:rPr>
          <w:sz w:val="22"/>
          <w:szCs w:val="22"/>
        </w:rPr>
        <w:t xml:space="preserve"> in 2023</w:t>
      </w:r>
    </w:p>
    <w:p w:rsidR="7927BE0B" w:rsidP="7927BE0B" w:rsidRDefault="7927BE0B" w14:paraId="4A8E9A9A" w14:textId="460D769B">
      <w:pPr>
        <w:ind w:left="720"/>
        <w:rPr>
          <w:sz w:val="22"/>
          <w:szCs w:val="22"/>
        </w:rPr>
      </w:pPr>
    </w:p>
    <w:p xmlns:wp14="http://schemas.microsoft.com/office/word/2010/wordml" w:rsidRPr="000D582D" w:rsidR="000D582D" w:rsidP="7927BE0B" w:rsidRDefault="000D582D" w14:paraId="3812C535" wp14:textId="0396BF72">
      <w:pPr>
        <w:rPr>
          <w:color w:val="4472C4" w:themeColor="accent1" w:themeTint="FF" w:themeShade="FF"/>
        </w:rPr>
      </w:pPr>
      <w:r w:rsidRPr="7927BE0B" w:rsidR="41098BB3">
        <w:rPr>
          <w:color w:val="4472C4" w:themeColor="accent1" w:themeTint="FF" w:themeShade="FF"/>
        </w:rPr>
        <w:t xml:space="preserve">EPUT does not </w:t>
      </w:r>
      <w:r w:rsidRPr="7927BE0B" w:rsidR="41098BB3">
        <w:rPr>
          <w:color w:val="4472C4" w:themeColor="accent1" w:themeTint="FF" w:themeShade="FF"/>
        </w:rPr>
        <w:t>purchase</w:t>
      </w:r>
      <w:r w:rsidRPr="7927BE0B" w:rsidR="41098BB3">
        <w:rPr>
          <w:color w:val="4472C4" w:themeColor="accent1" w:themeTint="FF" w:themeShade="FF"/>
        </w:rPr>
        <w:t xml:space="preserve"> </w:t>
      </w:r>
      <w:r w:rsidRPr="7927BE0B" w:rsidR="41098BB3">
        <w:rPr>
          <w:color w:val="4472C4" w:themeColor="accent1" w:themeTint="FF" w:themeShade="FF"/>
        </w:rPr>
        <w:t>any Patient</w:t>
      </w:r>
      <w:r w:rsidRPr="7927BE0B" w:rsidR="41098BB3">
        <w:rPr>
          <w:color w:val="4472C4" w:themeColor="accent1" w:themeTint="FF" w:themeShade="FF"/>
        </w:rPr>
        <w:t xml:space="preserve"> Spinal Cord Stimulation products </w:t>
      </w:r>
      <w:r>
        <w:br/>
      </w:r>
    </w:p>
    <w:p xmlns:wp14="http://schemas.microsoft.com/office/word/2010/wordml" w:rsidRPr="000D582D" w:rsidR="000D582D" w:rsidP="000D582D" w:rsidRDefault="000D582D" w14:paraId="2C90085B" wp14:textId="0AA32CE7">
      <w:pPr>
        <w:rPr>
          <w:rFonts w:eastAsia="Calibri"/>
        </w:rPr>
      </w:pPr>
      <w:r w:rsidRPr="7927BE0B" w:rsidR="000D582D">
        <w:rPr>
          <w:sz w:val="22"/>
          <w:szCs w:val="22"/>
        </w:rPr>
        <w:t>Please see the table for detailed descriptions.</w:t>
      </w:r>
    </w:p>
    <w:p xmlns:wp14="http://schemas.microsoft.com/office/word/2010/wordml" w:rsidR="000D582D" w:rsidP="000D582D" w:rsidRDefault="000D582D" w14:paraId="5A39BBE3" wp14:textId="77777777">
      <w:pPr>
        <w:pStyle w:val="NormalWeb"/>
        <w:spacing w:before="0" w:beforeAutospacing="0" w:after="240" w:afterAutospacing="0"/>
      </w:pPr>
    </w:p>
    <w:tbl>
      <w:tblPr>
        <w:tblW w:w="8040" w:type="dxa"/>
        <w:tblCellMar>
          <w:left w:w="0" w:type="dxa"/>
          <w:right w:w="0" w:type="dxa"/>
        </w:tblCellMar>
        <w:tblLook w:val="04A0" w:firstRow="1" w:lastRow="0" w:firstColumn="1" w:lastColumn="0" w:noHBand="0" w:noVBand="1"/>
      </w:tblPr>
      <w:tblGrid>
        <w:gridCol w:w="2906"/>
        <w:gridCol w:w="2454"/>
        <w:gridCol w:w="2680"/>
      </w:tblGrid>
      <w:tr xmlns:wp14="http://schemas.microsoft.com/office/word/2010/wordml" w:rsidR="000D582D" w:rsidTr="000D582D" w14:paraId="678B8D3D" wp14:textId="77777777">
        <w:trPr>
          <w:trHeight w:val="580"/>
        </w:trPr>
        <w:tc>
          <w:tcPr>
            <w:tcW w:w="290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0D582D" w:rsidRDefault="000D582D" w14:paraId="7B131DF0" wp14:textId="77777777">
            <w:pPr>
              <w:jc w:val="center"/>
            </w:pPr>
            <w:r>
              <w:rPr>
                <w:b/>
                <w:bCs/>
                <w:color w:val="000000"/>
                <w:sz w:val="22"/>
                <w:szCs w:val="22"/>
              </w:rPr>
              <w:t>Device Model</w:t>
            </w:r>
          </w:p>
        </w:tc>
        <w:tc>
          <w:tcPr>
            <w:tcW w:w="24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000D582D" w:rsidRDefault="000D582D" w14:paraId="539728A0" wp14:textId="77777777">
            <w:pPr>
              <w:jc w:val="center"/>
            </w:pPr>
            <w:r>
              <w:rPr>
                <w:b/>
                <w:bCs/>
                <w:color w:val="000000"/>
                <w:sz w:val="22"/>
                <w:szCs w:val="22"/>
              </w:rPr>
              <w:t># of devices purchased in 2023</w:t>
            </w:r>
          </w:p>
        </w:tc>
        <w:tc>
          <w:tcPr>
            <w:tcW w:w="26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000D582D" w:rsidRDefault="000D582D" w14:paraId="6F390AB2" wp14:textId="77777777">
            <w:pPr>
              <w:jc w:val="center"/>
            </w:pPr>
            <w:r>
              <w:rPr>
                <w:b/>
                <w:bCs/>
                <w:color w:val="000000"/>
                <w:sz w:val="22"/>
                <w:szCs w:val="22"/>
              </w:rPr>
              <w:t>Price paid</w:t>
            </w:r>
          </w:p>
        </w:tc>
      </w:tr>
      <w:tr xmlns:wp14="http://schemas.microsoft.com/office/word/2010/wordml" w:rsidR="000D582D" w:rsidTr="000D582D" w14:paraId="65AE5341"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840E51D" wp14:textId="77777777">
            <w:proofErr w:type="spellStart"/>
            <w:r>
              <w:rPr>
                <w:color w:val="000000"/>
                <w:sz w:val="22"/>
                <w:szCs w:val="22"/>
              </w:rPr>
              <w:t>Eterna</w:t>
            </w:r>
            <w:proofErr w:type="spellEnd"/>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E7BEAA2"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3E4A9CD" wp14:textId="77777777">
            <w:r>
              <w:rPr>
                <w:color w:val="000000"/>
                <w:sz w:val="22"/>
                <w:szCs w:val="22"/>
              </w:rPr>
              <w:t> </w:t>
            </w:r>
          </w:p>
        </w:tc>
      </w:tr>
      <w:tr xmlns:wp14="http://schemas.microsoft.com/office/word/2010/wordml" w:rsidR="000D582D" w:rsidTr="000D582D" w14:paraId="128892FE"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5928DA43" wp14:textId="77777777">
            <w:r>
              <w:rPr>
                <w:color w:val="000000"/>
                <w:sz w:val="22"/>
                <w:szCs w:val="22"/>
              </w:rPr>
              <w:t>Proclaim DRG</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F6584BE"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09AF38FC" wp14:textId="77777777">
            <w:r>
              <w:rPr>
                <w:color w:val="000000"/>
                <w:sz w:val="22"/>
                <w:szCs w:val="22"/>
              </w:rPr>
              <w:t> </w:t>
            </w:r>
          </w:p>
        </w:tc>
      </w:tr>
      <w:tr xmlns:wp14="http://schemas.microsoft.com/office/word/2010/wordml" w:rsidR="000D582D" w:rsidTr="000D582D" w14:paraId="2A2B0313"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1F534E36" wp14:textId="77777777">
            <w:r>
              <w:rPr>
                <w:color w:val="000000"/>
                <w:sz w:val="22"/>
                <w:szCs w:val="22"/>
              </w:rPr>
              <w:t>Proclaim XR</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15AA318D"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01512BE8" wp14:textId="77777777">
            <w:r>
              <w:rPr>
                <w:color w:val="000000"/>
                <w:sz w:val="22"/>
                <w:szCs w:val="22"/>
              </w:rPr>
              <w:t> </w:t>
            </w:r>
          </w:p>
        </w:tc>
      </w:tr>
      <w:tr xmlns:wp14="http://schemas.microsoft.com/office/word/2010/wordml" w:rsidR="000D582D" w:rsidTr="000D582D" w14:paraId="1D515014"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51616F87" wp14:textId="77777777">
            <w:r>
              <w:rPr>
                <w:color w:val="000000"/>
                <w:sz w:val="22"/>
                <w:szCs w:val="22"/>
              </w:rPr>
              <w:t>Eon Mini RC</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0DA70637"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6624170" wp14:textId="77777777">
            <w:r>
              <w:rPr>
                <w:color w:val="000000"/>
                <w:sz w:val="22"/>
                <w:szCs w:val="22"/>
              </w:rPr>
              <w:t> </w:t>
            </w:r>
          </w:p>
        </w:tc>
      </w:tr>
      <w:tr xmlns:wp14="http://schemas.microsoft.com/office/word/2010/wordml" w:rsidR="000D582D" w:rsidTr="000D582D" w14:paraId="5F67147B"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EA6E917" wp14:textId="77777777">
            <w:proofErr w:type="spellStart"/>
            <w:r>
              <w:rPr>
                <w:color w:val="000000"/>
                <w:sz w:val="22"/>
                <w:szCs w:val="22"/>
              </w:rPr>
              <w:t>WaveWriter</w:t>
            </w:r>
            <w:proofErr w:type="spellEnd"/>
            <w:r>
              <w:rPr>
                <w:color w:val="000000"/>
                <w:sz w:val="22"/>
                <w:szCs w:val="22"/>
              </w:rPr>
              <w:t xml:space="preserve"> Alpha</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B8484D5"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F8F56C0" wp14:textId="77777777">
            <w:r>
              <w:rPr>
                <w:color w:val="000000"/>
                <w:sz w:val="22"/>
                <w:szCs w:val="22"/>
              </w:rPr>
              <w:t> </w:t>
            </w:r>
          </w:p>
        </w:tc>
      </w:tr>
      <w:tr xmlns:wp14="http://schemas.microsoft.com/office/word/2010/wordml" w:rsidR="000D582D" w:rsidTr="000D582D" w14:paraId="1DBBBBF8"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2DFBA153" wp14:textId="77777777">
            <w:r>
              <w:rPr>
                <w:color w:val="000000"/>
                <w:sz w:val="22"/>
                <w:szCs w:val="22"/>
              </w:rPr>
              <w:t>Precision Montage MRI</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49CC1FA"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10EF996B" wp14:textId="77777777">
            <w:r>
              <w:rPr>
                <w:color w:val="000000"/>
                <w:sz w:val="22"/>
                <w:szCs w:val="22"/>
              </w:rPr>
              <w:t> </w:t>
            </w:r>
          </w:p>
        </w:tc>
      </w:tr>
      <w:tr xmlns:wp14="http://schemas.microsoft.com/office/word/2010/wordml" w:rsidR="000D582D" w:rsidTr="000D582D" w14:paraId="62AD7B65"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962FADF" wp14:textId="77777777">
            <w:r>
              <w:rPr>
                <w:color w:val="000000"/>
                <w:sz w:val="22"/>
                <w:szCs w:val="22"/>
              </w:rPr>
              <w:t>INCEPTIV</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5E3886A4"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ECEB114" wp14:textId="77777777">
            <w:r>
              <w:rPr>
                <w:color w:val="000000"/>
                <w:sz w:val="22"/>
                <w:szCs w:val="22"/>
              </w:rPr>
              <w:t> </w:t>
            </w:r>
          </w:p>
        </w:tc>
      </w:tr>
      <w:tr xmlns:wp14="http://schemas.microsoft.com/office/word/2010/wordml" w:rsidR="000D582D" w:rsidTr="000D582D" w14:paraId="359BA212"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7FE36297" wp14:textId="77777777">
            <w:r>
              <w:rPr>
                <w:color w:val="000000"/>
                <w:sz w:val="22"/>
                <w:szCs w:val="22"/>
              </w:rPr>
              <w:t>INTELLIS</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0D8BF348"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5EDB29A5" wp14:textId="77777777">
            <w:r>
              <w:rPr>
                <w:color w:val="000000"/>
                <w:sz w:val="22"/>
                <w:szCs w:val="22"/>
              </w:rPr>
              <w:t> </w:t>
            </w:r>
          </w:p>
        </w:tc>
      </w:tr>
      <w:tr xmlns:wp14="http://schemas.microsoft.com/office/word/2010/wordml" w:rsidR="000D582D" w:rsidTr="000D582D" w14:paraId="4B2521BB"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2DA23AA4" wp14:textId="77777777">
            <w:proofErr w:type="spellStart"/>
            <w:r>
              <w:rPr>
                <w:color w:val="000000"/>
                <w:sz w:val="22"/>
                <w:szCs w:val="22"/>
              </w:rPr>
              <w:t>PrimeAdvanced</w:t>
            </w:r>
            <w:proofErr w:type="spellEnd"/>
            <w:r>
              <w:rPr>
                <w:color w:val="000000"/>
                <w:sz w:val="22"/>
                <w:szCs w:val="22"/>
              </w:rPr>
              <w:t xml:space="preserve"> </w:t>
            </w:r>
            <w:proofErr w:type="spellStart"/>
            <w:r>
              <w:rPr>
                <w:color w:val="000000"/>
                <w:sz w:val="22"/>
                <w:szCs w:val="22"/>
              </w:rPr>
              <w:t>SureScan</w:t>
            </w:r>
            <w:proofErr w:type="spellEnd"/>
            <w:r>
              <w:rPr>
                <w:color w:val="000000"/>
                <w:sz w:val="22"/>
                <w:szCs w:val="22"/>
              </w:rPr>
              <w:t xml:space="preserve"> MRI</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474F8A0"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5E6F60B5" wp14:textId="77777777">
            <w:r>
              <w:rPr>
                <w:color w:val="000000"/>
                <w:sz w:val="22"/>
                <w:szCs w:val="22"/>
              </w:rPr>
              <w:t> </w:t>
            </w:r>
          </w:p>
        </w:tc>
      </w:tr>
      <w:tr xmlns:wp14="http://schemas.microsoft.com/office/word/2010/wordml" w:rsidR="000D582D" w:rsidTr="000D582D" w14:paraId="436CB7D8"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16D6211C" wp14:textId="77777777">
            <w:r>
              <w:rPr>
                <w:color w:val="000000"/>
                <w:sz w:val="22"/>
                <w:szCs w:val="22"/>
              </w:rPr>
              <w:t>Restore</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1DF8BA61"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65DB198" wp14:textId="77777777">
            <w:r>
              <w:rPr>
                <w:color w:val="000000"/>
                <w:sz w:val="22"/>
                <w:szCs w:val="22"/>
              </w:rPr>
              <w:t> </w:t>
            </w:r>
          </w:p>
        </w:tc>
      </w:tr>
      <w:tr xmlns:wp14="http://schemas.microsoft.com/office/word/2010/wordml" w:rsidR="000D582D" w:rsidTr="000D582D" w14:paraId="75F6ECEA"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6BEA994" wp14:textId="77777777">
            <w:r>
              <w:rPr>
                <w:color w:val="000000"/>
                <w:sz w:val="22"/>
                <w:szCs w:val="22"/>
              </w:rPr>
              <w:t>VANTA</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1D5BCD6B"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BC5EC03" wp14:textId="77777777">
            <w:r>
              <w:rPr>
                <w:color w:val="000000"/>
                <w:sz w:val="22"/>
                <w:szCs w:val="22"/>
              </w:rPr>
              <w:t> </w:t>
            </w:r>
          </w:p>
        </w:tc>
      </w:tr>
      <w:tr xmlns:wp14="http://schemas.microsoft.com/office/word/2010/wordml" w:rsidR="000D582D" w:rsidTr="000D582D" w14:paraId="51F37FB0"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AF8A2D8" wp14:textId="77777777">
            <w:proofErr w:type="spellStart"/>
            <w:r>
              <w:rPr>
                <w:color w:val="000000"/>
                <w:sz w:val="22"/>
                <w:szCs w:val="22"/>
              </w:rPr>
              <w:t>Senza</w:t>
            </w:r>
            <w:proofErr w:type="spellEnd"/>
            <w:r>
              <w:rPr>
                <w:color w:val="000000"/>
                <w:sz w:val="22"/>
                <w:szCs w:val="22"/>
              </w:rPr>
              <w:t xml:space="preserve"> II</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751300F"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5F0889A" wp14:textId="77777777">
            <w:r>
              <w:rPr>
                <w:color w:val="000000"/>
                <w:sz w:val="22"/>
                <w:szCs w:val="22"/>
              </w:rPr>
              <w:t> </w:t>
            </w:r>
          </w:p>
        </w:tc>
      </w:tr>
      <w:tr xmlns:wp14="http://schemas.microsoft.com/office/word/2010/wordml" w:rsidR="000D582D" w:rsidTr="000D582D" w14:paraId="2F0AF8CF"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7E1EF861" wp14:textId="77777777">
            <w:proofErr w:type="spellStart"/>
            <w:r>
              <w:rPr>
                <w:color w:val="000000"/>
                <w:sz w:val="22"/>
                <w:szCs w:val="22"/>
              </w:rPr>
              <w:t>Senza</w:t>
            </w:r>
            <w:proofErr w:type="spellEnd"/>
            <w:r>
              <w:rPr>
                <w:color w:val="000000"/>
                <w:sz w:val="22"/>
                <w:szCs w:val="22"/>
              </w:rPr>
              <w:t xml:space="preserve"> HFX </w:t>
            </w:r>
            <w:proofErr w:type="spellStart"/>
            <w:r>
              <w:rPr>
                <w:color w:val="000000"/>
                <w:sz w:val="22"/>
                <w:szCs w:val="22"/>
              </w:rPr>
              <w:t>iQ</w:t>
            </w:r>
            <w:proofErr w:type="spellEnd"/>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B515302"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4253EF77" wp14:textId="77777777">
            <w:r>
              <w:rPr>
                <w:color w:val="000000"/>
                <w:sz w:val="22"/>
                <w:szCs w:val="22"/>
              </w:rPr>
              <w:t> </w:t>
            </w:r>
          </w:p>
        </w:tc>
      </w:tr>
      <w:tr xmlns:wp14="http://schemas.microsoft.com/office/word/2010/wordml" w:rsidR="000D582D" w:rsidTr="000D582D" w14:paraId="057C4746"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8569D18" wp14:textId="77777777">
            <w:proofErr w:type="spellStart"/>
            <w:r>
              <w:rPr>
                <w:color w:val="000000"/>
                <w:sz w:val="22"/>
                <w:szCs w:val="22"/>
              </w:rPr>
              <w:t>Senza</w:t>
            </w:r>
            <w:proofErr w:type="spellEnd"/>
            <w:r>
              <w:rPr>
                <w:color w:val="000000"/>
                <w:sz w:val="22"/>
                <w:szCs w:val="22"/>
              </w:rPr>
              <w:t xml:space="preserve"> Omnia</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2D6473E8"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696D69FC" wp14:textId="77777777">
            <w:r>
              <w:rPr>
                <w:color w:val="000000"/>
                <w:sz w:val="22"/>
                <w:szCs w:val="22"/>
              </w:rPr>
              <w:t> </w:t>
            </w:r>
          </w:p>
        </w:tc>
      </w:tr>
      <w:tr xmlns:wp14="http://schemas.microsoft.com/office/word/2010/wordml" w:rsidR="000D582D" w:rsidTr="000D582D" w14:paraId="7813B1DC" wp14:textId="77777777">
        <w:trPr>
          <w:trHeight w:val="320"/>
        </w:trPr>
        <w:tc>
          <w:tcPr>
            <w:tcW w:w="290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588D3812" wp14:textId="77777777">
            <w:r>
              <w:rPr>
                <w:color w:val="000000"/>
                <w:sz w:val="22"/>
                <w:szCs w:val="22"/>
              </w:rPr>
              <w:t>Evoke </w:t>
            </w:r>
          </w:p>
        </w:tc>
        <w:tc>
          <w:tcPr>
            <w:tcW w:w="2454"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72302A59" wp14:textId="77777777">
            <w:r>
              <w:rPr>
                <w:color w:val="000000"/>
                <w:sz w:val="22"/>
                <w:szCs w:val="22"/>
              </w:rPr>
              <w:t> </w:t>
            </w:r>
          </w:p>
        </w:tc>
        <w:tc>
          <w:tcPr>
            <w:tcW w:w="268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0D582D" w:rsidRDefault="000D582D" w14:paraId="31CBAF0D" wp14:textId="77777777">
            <w:r>
              <w:rPr>
                <w:color w:val="000000"/>
                <w:sz w:val="22"/>
                <w:szCs w:val="22"/>
              </w:rPr>
              <w:t> </w:t>
            </w:r>
          </w:p>
        </w:tc>
      </w:tr>
    </w:tbl>
    <w:p xmlns:wp14="http://schemas.microsoft.com/office/word/2010/wordml" w:rsidRPr="000D582D" w:rsidR="000D582D" w:rsidP="000D582D" w:rsidRDefault="000D582D" w14:paraId="7D179E23" wp14:textId="77777777">
      <w:pPr>
        <w:pStyle w:val="NormalWeb"/>
        <w:spacing w:before="0" w:beforeAutospacing="0" w:after="0" w:afterAutospacing="0"/>
      </w:pPr>
      <w:r>
        <w:rPr>
          <w:rFonts w:ascii="Aptos" w:hAnsi="Aptos"/>
          <w:sz w:val="22"/>
          <w:szCs w:val="22"/>
        </w:rPr>
        <w:br/>
      </w:r>
      <w:r>
        <w:rPr>
          <w:rFonts w:ascii="Aptos" w:hAnsi="Aptos"/>
          <w:sz w:val="22"/>
          <w:szCs w:val="22"/>
        </w:rPr>
        <w:br/>
      </w:r>
      <w:r>
        <w:rPr>
          <w:rFonts w:ascii="Aptos" w:hAnsi="Aptos"/>
          <w:sz w:val="22"/>
          <w:szCs w:val="22"/>
        </w:rPr>
        <w:t>If there are any additional models not listed in the table, I would greatly appreciate it if you could include those as well.</w:t>
      </w:r>
      <w:r>
        <w:rPr>
          <w:rFonts w:ascii="Aptos" w:hAnsi="Aptos"/>
          <w:sz w:val="22"/>
          <w:szCs w:val="22"/>
        </w:rPr>
        <w:br/>
      </w:r>
    </w:p>
    <w:p xmlns:wp14="http://schemas.microsoft.com/office/word/2010/wordml" w:rsidRPr="007F299A" w:rsidR="007854C2" w:rsidP="007854C2" w:rsidRDefault="000D582D" w14:paraId="774BB06F" wp14:textId="77777777">
      <w:pPr>
        <w:rPr>
          <w:rFonts w:ascii="Calibri" w:hAnsi="Calibri" w:cs="Calibri"/>
          <w:sz w:val="22"/>
          <w:szCs w:val="22"/>
        </w:rPr>
      </w:pPr>
      <w:r>
        <w:rPr>
          <w:sz w:val="22"/>
          <w:szCs w:val="22"/>
        </w:rPr>
        <w:t>If it is not possible to provide the information requested for each hospital within your trust, please provide it for the trust overall.</w:t>
      </w:r>
      <w:r>
        <w:rPr>
          <w:sz w:val="22"/>
          <w:szCs w:val="22"/>
        </w:rPr>
        <w:br/>
      </w:r>
      <w:r>
        <w:rPr>
          <w:sz w:val="22"/>
          <w:szCs w:val="22"/>
        </w:rPr>
        <w:br/>
      </w:r>
      <w:r>
        <w:rPr>
          <w:sz w:val="22"/>
          <w:szCs w:val="22"/>
        </w:rPr>
        <w:t>If, after that consideration, this request exceeds the cost of compliance limits identified in Section 12, please provide advice and assistance, under the Section 16 obligations of the Act, as to how I can refine my request.</w:t>
      </w:r>
      <w:r>
        <w:rPr>
          <w:sz w:val="22"/>
          <w:szCs w:val="22"/>
        </w:rPr>
        <w:br/>
      </w:r>
    </w:p>
    <w:p xmlns:wp14="http://schemas.microsoft.com/office/word/2010/wordml" w:rsidRPr="00DA0FA9" w:rsidR="007854C2" w:rsidP="00FD5E4D" w:rsidRDefault="007854C2" w14:paraId="41C8F396" wp14:textId="77777777">
      <w:pPr>
        <w:pBdr>
          <w:bottom w:val="single" w:color="auto" w:sz="12" w:space="1"/>
        </w:pBdr>
        <w:rPr>
          <w:rFonts w:ascii="Calibri" w:hAnsi="Calibri" w:cs="Calibri"/>
          <w:b/>
          <w:sz w:val="20"/>
          <w:szCs w:val="22"/>
        </w:rPr>
      </w:pPr>
    </w:p>
    <w:p xmlns:wp14="http://schemas.microsoft.com/office/word/2010/wordml" w:rsidRPr="00DA0FA9" w:rsidR="00566515" w:rsidP="00FD5E4D" w:rsidRDefault="00566515" w14:paraId="72A3D3EC" wp14:textId="77777777">
      <w:pPr>
        <w:pBdr>
          <w:bottom w:val="single" w:color="auto" w:sz="12" w:space="1"/>
        </w:pBdr>
        <w:rPr>
          <w:rFonts w:ascii="Calibri" w:hAnsi="Calibri" w:cs="Calibri"/>
          <w:b/>
          <w:sz w:val="20"/>
          <w:szCs w:val="22"/>
        </w:rPr>
      </w:pPr>
    </w:p>
    <w:p xmlns:wp14="http://schemas.microsoft.com/office/word/2010/wordml" w:rsidRPr="007015CB" w:rsidR="00C33AAF" w:rsidP="00C33AAF" w:rsidRDefault="00C33AAF" w14:paraId="0D0B940D" wp14:textId="77777777">
      <w:pPr>
        <w:pStyle w:val="gmail-msonospacing"/>
        <w:spacing w:before="0" w:beforeAutospacing="0" w:after="0" w:afterAutospacing="0"/>
        <w:rPr>
          <w:rFonts w:ascii="Arial" w:hAnsi="Arial" w:cs="Arial"/>
          <w:sz w:val="22"/>
          <w:szCs w:val="22"/>
          <w:lang w:val="en-US"/>
        </w:rPr>
      </w:pPr>
    </w:p>
    <w:p xmlns:wp14="http://schemas.microsoft.com/office/word/2010/wordml" w:rsidRPr="007015CB" w:rsidR="00A11A24" w:rsidP="00A11A24" w:rsidRDefault="00A11A24" w14:paraId="6172F8BB" wp14:textId="77777777">
      <w:pPr>
        <w:rPr>
          <w:rFonts w:ascii="Arial" w:hAnsi="Arial" w:cs="Arial"/>
          <w:sz w:val="22"/>
          <w:szCs w:val="22"/>
        </w:rPr>
      </w:pPr>
      <w:r w:rsidRPr="007015CB">
        <w:rPr>
          <w:rFonts w:ascii="Arial" w:hAnsi="Arial" w:cs="Arial"/>
          <w:b/>
          <w:sz w:val="22"/>
          <w:szCs w:val="22"/>
        </w:rPr>
        <w:t>Publication Scheme:</w:t>
      </w:r>
    </w:p>
    <w:p xmlns:wp14="http://schemas.microsoft.com/office/word/2010/wordml" w:rsidRPr="007015CB" w:rsidR="00A11A24" w:rsidP="00A11A24" w:rsidRDefault="00A11A24" w14:paraId="0E27B00A" wp14:textId="77777777">
      <w:pPr>
        <w:rPr>
          <w:rFonts w:ascii="Arial" w:hAnsi="Arial" w:cs="Arial"/>
          <w:sz w:val="22"/>
          <w:szCs w:val="22"/>
        </w:rPr>
      </w:pPr>
    </w:p>
    <w:p xmlns:wp14="http://schemas.microsoft.com/office/word/2010/wordml" w:rsidR="00A11A24" w:rsidP="00A11A24" w:rsidRDefault="00A11A24" w14:paraId="362F750D" wp14:textId="77777777">
      <w:pPr>
        <w:rPr>
          <w:rFonts w:ascii="Arial" w:hAnsi="Arial" w:cs="Arial"/>
          <w:sz w:val="22"/>
          <w:szCs w:val="22"/>
          <w:lang w:val="en"/>
        </w:rPr>
      </w:pPr>
      <w:r w:rsidRPr="007015CB">
        <w:rPr>
          <w:rFonts w:ascii="Arial" w:hAnsi="Arial" w:cs="Arial"/>
          <w:sz w:val="22"/>
          <w:szCs w:val="22"/>
        </w:rPr>
        <w:t xml:space="preserve">As part of the Freedom of Information Act all public organisations are required to proactively publish certain classes of information on a Publication Scheme.  A </w:t>
      </w:r>
      <w:r w:rsidRPr="007015CB">
        <w:rPr>
          <w:rFonts w:ascii="Arial" w:hAnsi="Arial" w:cs="Arial"/>
          <w:sz w:val="22"/>
          <w:szCs w:val="22"/>
          <w:lang w:val="en"/>
        </w:rPr>
        <w:t xml:space="preserve">publication scheme is a guide to the information that is held by the </w:t>
      </w:r>
      <w:proofErr w:type="spellStart"/>
      <w:r w:rsidRPr="007015CB">
        <w:rPr>
          <w:rFonts w:ascii="Arial" w:hAnsi="Arial" w:cs="Arial"/>
          <w:sz w:val="22"/>
          <w:szCs w:val="22"/>
          <w:lang w:val="en"/>
        </w:rPr>
        <w:t>organisation</w:t>
      </w:r>
      <w:proofErr w:type="spellEnd"/>
      <w:r w:rsidRPr="007015CB">
        <w:rPr>
          <w:rFonts w:ascii="Arial" w:hAnsi="Arial" w:cs="Arial"/>
          <w:sz w:val="22"/>
          <w:szCs w:val="22"/>
          <w:lang w:val="en"/>
        </w:rPr>
        <w:t xml:space="preserve">.  EPUT’s Publication Scheme is located on its Website at the following link </w:t>
      </w:r>
      <w:hyperlink w:history="1" r:id="rId10">
        <w:r w:rsidRPr="007015CB">
          <w:rPr>
            <w:rStyle w:val="Hyperlink"/>
            <w:rFonts w:ascii="Arial" w:hAnsi="Arial" w:cs="Arial"/>
            <w:sz w:val="22"/>
            <w:szCs w:val="22"/>
            <w:lang w:val="en"/>
          </w:rPr>
          <w:t>https://eput.nhs.uk</w:t>
        </w:r>
      </w:hyperlink>
    </w:p>
    <w:p xmlns:wp14="http://schemas.microsoft.com/office/word/2010/wordml" w:rsidRPr="007015CB" w:rsidR="003B1850" w:rsidP="003B1850" w:rsidRDefault="003B1850" w14:paraId="60061E4C" wp14:textId="77777777">
      <w:pPr>
        <w:pStyle w:val="gmail-msonospacing"/>
        <w:spacing w:before="0" w:beforeAutospacing="0" w:after="0" w:afterAutospacing="0"/>
        <w:rPr>
          <w:rFonts w:ascii="Arial" w:hAnsi="Arial" w:cs="Arial"/>
          <w:sz w:val="22"/>
          <w:szCs w:val="22"/>
          <w:lang w:val="en-US"/>
        </w:rPr>
      </w:pPr>
    </w:p>
    <w:p xmlns:wp14="http://schemas.microsoft.com/office/word/2010/wordml" w:rsidRPr="007015CB" w:rsidR="00A11A24" w:rsidP="00C33AAF" w:rsidRDefault="00A11A24" w14:paraId="44EAFD9C" wp14:textId="77777777">
      <w:pPr>
        <w:pStyle w:val="gmail-msonospacing"/>
        <w:spacing w:before="0" w:beforeAutospacing="0" w:after="0" w:afterAutospacing="0"/>
        <w:rPr>
          <w:rFonts w:ascii="Arial" w:hAnsi="Arial" w:cs="Arial"/>
          <w:sz w:val="22"/>
          <w:szCs w:val="22"/>
          <w:lang w:val="en-US"/>
        </w:rPr>
      </w:pPr>
    </w:p>
    <w:sectPr w:rsidRPr="007015CB" w:rsidR="00A11A24" w:rsidSect="00E4604D">
      <w:headerReference w:type="default" r:id="rId1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34EDA" w:rsidRDefault="00234EDA" w14:paraId="3656B9AB" wp14:textId="77777777">
      <w:r>
        <w:separator/>
      </w:r>
    </w:p>
  </w:endnote>
  <w:endnote w:type="continuationSeparator" w:id="0">
    <w:p xmlns:wp14="http://schemas.microsoft.com/office/word/2010/wordml" w:rsidR="00234EDA" w:rsidRDefault="00234EDA"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34EDA" w:rsidRDefault="00234EDA" w14:paraId="4B94D5A5" wp14:textId="77777777">
      <w:r>
        <w:separator/>
      </w:r>
    </w:p>
  </w:footnote>
  <w:footnote w:type="continuationSeparator" w:id="0">
    <w:p xmlns:wp14="http://schemas.microsoft.com/office/word/2010/wordml" w:rsidR="00234EDA" w:rsidRDefault="00234EDA" w14:paraId="3DEEC66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559DD" w:rsidR="00BB06EA" w:rsidP="00E559DD" w:rsidRDefault="00E67E28" w14:paraId="557E72D5" wp14:textId="77777777">
    <w:pPr>
      <w:pStyle w:val="Header"/>
    </w:pPr>
    <w:r>
      <w:rPr>
        <w:noProof/>
      </w:rPr>
      <w:drawing>
        <wp:anchor xmlns:wp14="http://schemas.microsoft.com/office/word/2010/wordprocessingDrawing" distT="0" distB="0" distL="114300" distR="114300" simplePos="0" relativeHeight="251657728" behindDoc="1" locked="0" layoutInCell="1" allowOverlap="1" wp14:anchorId="59E9B2E8" wp14:editId="7777777">
          <wp:simplePos x="0" y="0"/>
          <wp:positionH relativeFrom="column">
            <wp:posOffset>3698875</wp:posOffset>
          </wp:positionH>
          <wp:positionV relativeFrom="paragraph">
            <wp:posOffset>-419100</wp:posOffset>
          </wp:positionV>
          <wp:extent cx="2362835" cy="8642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1862" b="87563"/>
                  <a:stretch>
                    <a:fillRect/>
                  </a:stretch>
                </pic:blipFill>
                <pic:spPr bwMode="auto">
                  <a:xfrm>
                    <a:off x="0" y="0"/>
                    <a:ext cx="2362835" cy="864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47B"/>
    <w:multiLevelType w:val="hybridMultilevel"/>
    <w:tmpl w:val="AFC46E52"/>
    <w:lvl w:ilvl="0" w:tplc="F420EF68">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760C73"/>
    <w:multiLevelType w:val="hybridMultilevel"/>
    <w:tmpl w:val="3DAAF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8632A"/>
    <w:multiLevelType w:val="hybridMultilevel"/>
    <w:tmpl w:val="1636657A"/>
    <w:lvl w:ilvl="0" w:tplc="64E40C1C">
      <w:numFmt w:val="bullet"/>
      <w:lvlText w:val="-"/>
      <w:lvlJc w:val="left"/>
      <w:pPr>
        <w:ind w:left="1440" w:hanging="360"/>
      </w:pPr>
      <w:rPr>
        <w:rFonts w:hint="default" w:ascii="Calibri" w:hAnsi="Calibri" w:eastAsia="Calibri" w:cs="Calibr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3B7452D"/>
    <w:multiLevelType w:val="hybridMultilevel"/>
    <w:tmpl w:val="30D487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6E1575"/>
    <w:multiLevelType w:val="hybridMultilevel"/>
    <w:tmpl w:val="A6582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E1D52"/>
    <w:multiLevelType w:val="hybridMultilevel"/>
    <w:tmpl w:val="1226BB36"/>
    <w:lvl w:ilvl="0" w:tplc="A97698C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D3464"/>
    <w:multiLevelType w:val="hybridMultilevel"/>
    <w:tmpl w:val="19B6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67BAD"/>
    <w:multiLevelType w:val="hybridMultilevel"/>
    <w:tmpl w:val="C06A3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10509A"/>
    <w:multiLevelType w:val="hybridMultilevel"/>
    <w:tmpl w:val="66B6B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CD30F6"/>
    <w:multiLevelType w:val="hybridMultilevel"/>
    <w:tmpl w:val="FCA28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15341A"/>
    <w:multiLevelType w:val="hybridMultilevel"/>
    <w:tmpl w:val="2E0A8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8D17A2"/>
    <w:multiLevelType w:val="multilevel"/>
    <w:tmpl w:val="A3B859F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8E1189F"/>
    <w:multiLevelType w:val="hybridMultilevel"/>
    <w:tmpl w:val="F9642890"/>
    <w:lvl w:ilvl="0" w:tplc="7FAEB1F0">
      <w:numFmt w:val="bullet"/>
      <w:lvlText w:val=""/>
      <w:lvlJc w:val="left"/>
      <w:pPr>
        <w:ind w:left="1080" w:hanging="360"/>
      </w:pPr>
      <w:rPr>
        <w:rFonts w:hint="default" w:ascii="Wingdings" w:hAnsi="Wingdings" w:eastAsia="Calibri" w:cs="Calibri"/>
        <w:color w:val="005D2D"/>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E1A0496"/>
    <w:multiLevelType w:val="hybridMultilevel"/>
    <w:tmpl w:val="38185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9719A3"/>
    <w:multiLevelType w:val="hybridMultilevel"/>
    <w:tmpl w:val="70F26EFA"/>
    <w:lvl w:ilvl="0" w:tplc="F420EF68">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53445E1"/>
    <w:multiLevelType w:val="hybridMultilevel"/>
    <w:tmpl w:val="138C1F30"/>
    <w:lvl w:ilvl="0" w:tplc="F420EF68">
      <w:start w:val="1"/>
      <w:numFmt w:val="bullet"/>
      <w:lvlText w:val=""/>
      <w:lvlJc w:val="left"/>
      <w:pPr>
        <w:tabs>
          <w:tab w:val="num" w:pos="720"/>
        </w:tabs>
        <w:ind w:left="720" w:hanging="36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5FB651C"/>
    <w:multiLevelType w:val="hybridMultilevel"/>
    <w:tmpl w:val="6B40D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D24F2"/>
    <w:multiLevelType w:val="hybridMultilevel"/>
    <w:tmpl w:val="5E404F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671949">
    <w:abstractNumId w:val="14"/>
  </w:num>
  <w:num w:numId="2" w16cid:durableId="142505980">
    <w:abstractNumId w:val="0"/>
  </w:num>
  <w:num w:numId="3" w16cid:durableId="1317226093">
    <w:abstractNumId w:val="15"/>
  </w:num>
  <w:num w:numId="4" w16cid:durableId="213126659">
    <w:abstractNumId w:val="9"/>
  </w:num>
  <w:num w:numId="5" w16cid:durableId="717438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2788756">
    <w:abstractNumId w:val="6"/>
  </w:num>
  <w:num w:numId="7" w16cid:durableId="1450784220">
    <w:abstractNumId w:val="10"/>
  </w:num>
  <w:num w:numId="8" w16cid:durableId="1696927956">
    <w:abstractNumId w:val="4"/>
  </w:num>
  <w:num w:numId="9" w16cid:durableId="1245803819">
    <w:abstractNumId w:val="5"/>
  </w:num>
  <w:num w:numId="10" w16cid:durableId="1376812257">
    <w:abstractNumId w:val="7"/>
  </w:num>
  <w:num w:numId="11" w16cid:durableId="255091734">
    <w:abstractNumId w:val="12"/>
  </w:num>
  <w:num w:numId="12" w16cid:durableId="1795634230">
    <w:abstractNumId w:val="13"/>
  </w:num>
  <w:num w:numId="13" w16cid:durableId="1061757652">
    <w:abstractNumId w:val="8"/>
  </w:num>
  <w:num w:numId="14" w16cid:durableId="1368291459">
    <w:abstractNumId w:val="16"/>
  </w:num>
  <w:num w:numId="15" w16cid:durableId="150299407">
    <w:abstractNumId w:val="1"/>
  </w:num>
  <w:num w:numId="16" w16cid:durableId="32661218">
    <w:abstractNumId w:val="2"/>
  </w:num>
  <w:num w:numId="17" w16cid:durableId="1245261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277146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03"/>
    <w:rsid w:val="000613E7"/>
    <w:rsid w:val="000735F5"/>
    <w:rsid w:val="00081A4B"/>
    <w:rsid w:val="00082827"/>
    <w:rsid w:val="000D582D"/>
    <w:rsid w:val="000F195B"/>
    <w:rsid w:val="000F4E4E"/>
    <w:rsid w:val="0010681C"/>
    <w:rsid w:val="0012154C"/>
    <w:rsid w:val="00133068"/>
    <w:rsid w:val="00140672"/>
    <w:rsid w:val="00145B2A"/>
    <w:rsid w:val="001D0E1D"/>
    <w:rsid w:val="001D40A7"/>
    <w:rsid w:val="001E1430"/>
    <w:rsid w:val="00217089"/>
    <w:rsid w:val="002314D5"/>
    <w:rsid w:val="00234EDA"/>
    <w:rsid w:val="00235F51"/>
    <w:rsid w:val="00243EEE"/>
    <w:rsid w:val="00273D2F"/>
    <w:rsid w:val="00294348"/>
    <w:rsid w:val="002B7B29"/>
    <w:rsid w:val="002D126B"/>
    <w:rsid w:val="002D6D83"/>
    <w:rsid w:val="002E6F1E"/>
    <w:rsid w:val="002F69C8"/>
    <w:rsid w:val="003915AF"/>
    <w:rsid w:val="003A5F22"/>
    <w:rsid w:val="003B1850"/>
    <w:rsid w:val="003E32DF"/>
    <w:rsid w:val="00404EA7"/>
    <w:rsid w:val="004066EB"/>
    <w:rsid w:val="00421C47"/>
    <w:rsid w:val="0042252A"/>
    <w:rsid w:val="00424CF6"/>
    <w:rsid w:val="00440148"/>
    <w:rsid w:val="00453B63"/>
    <w:rsid w:val="0048183A"/>
    <w:rsid w:val="004B0E9B"/>
    <w:rsid w:val="004C097F"/>
    <w:rsid w:val="004C2827"/>
    <w:rsid w:val="004C746F"/>
    <w:rsid w:val="004D0DF4"/>
    <w:rsid w:val="004F3EE7"/>
    <w:rsid w:val="00507DA6"/>
    <w:rsid w:val="00522C85"/>
    <w:rsid w:val="00556C27"/>
    <w:rsid w:val="00566515"/>
    <w:rsid w:val="00571BC9"/>
    <w:rsid w:val="0058646F"/>
    <w:rsid w:val="005911B7"/>
    <w:rsid w:val="005915A1"/>
    <w:rsid w:val="00594D28"/>
    <w:rsid w:val="005A7783"/>
    <w:rsid w:val="005C6195"/>
    <w:rsid w:val="005E12B2"/>
    <w:rsid w:val="005E4633"/>
    <w:rsid w:val="00600978"/>
    <w:rsid w:val="00625DAE"/>
    <w:rsid w:val="00627ACB"/>
    <w:rsid w:val="006424CB"/>
    <w:rsid w:val="006541DF"/>
    <w:rsid w:val="0067050D"/>
    <w:rsid w:val="006849C7"/>
    <w:rsid w:val="006B343A"/>
    <w:rsid w:val="006B75D8"/>
    <w:rsid w:val="007015CB"/>
    <w:rsid w:val="00727E41"/>
    <w:rsid w:val="00741A86"/>
    <w:rsid w:val="00756C77"/>
    <w:rsid w:val="00771D24"/>
    <w:rsid w:val="007854C2"/>
    <w:rsid w:val="00786E91"/>
    <w:rsid w:val="007A1BDA"/>
    <w:rsid w:val="007A2EF7"/>
    <w:rsid w:val="007C2458"/>
    <w:rsid w:val="007C5DE9"/>
    <w:rsid w:val="007E5F4C"/>
    <w:rsid w:val="007E76B5"/>
    <w:rsid w:val="0080206C"/>
    <w:rsid w:val="00833412"/>
    <w:rsid w:val="00857B00"/>
    <w:rsid w:val="008734BC"/>
    <w:rsid w:val="008C470A"/>
    <w:rsid w:val="008E0BCF"/>
    <w:rsid w:val="008E5589"/>
    <w:rsid w:val="008F2647"/>
    <w:rsid w:val="009049DE"/>
    <w:rsid w:val="00935F25"/>
    <w:rsid w:val="00942D05"/>
    <w:rsid w:val="009821E6"/>
    <w:rsid w:val="009901D6"/>
    <w:rsid w:val="009B6F08"/>
    <w:rsid w:val="009C0C90"/>
    <w:rsid w:val="009C1654"/>
    <w:rsid w:val="009C4BF7"/>
    <w:rsid w:val="00A11A24"/>
    <w:rsid w:val="00A272DE"/>
    <w:rsid w:val="00A41FB8"/>
    <w:rsid w:val="00A5454A"/>
    <w:rsid w:val="00A6012B"/>
    <w:rsid w:val="00A723EC"/>
    <w:rsid w:val="00A73806"/>
    <w:rsid w:val="00AA23AD"/>
    <w:rsid w:val="00AB20F9"/>
    <w:rsid w:val="00AC54DC"/>
    <w:rsid w:val="00AE410F"/>
    <w:rsid w:val="00AF19FF"/>
    <w:rsid w:val="00AF3D03"/>
    <w:rsid w:val="00AF7EAF"/>
    <w:rsid w:val="00B129F7"/>
    <w:rsid w:val="00B27D41"/>
    <w:rsid w:val="00B61540"/>
    <w:rsid w:val="00B64F32"/>
    <w:rsid w:val="00B82DDD"/>
    <w:rsid w:val="00BB06EA"/>
    <w:rsid w:val="00BC052D"/>
    <w:rsid w:val="00BC158B"/>
    <w:rsid w:val="00BE5733"/>
    <w:rsid w:val="00BF1FF9"/>
    <w:rsid w:val="00C207EC"/>
    <w:rsid w:val="00C33AAF"/>
    <w:rsid w:val="00C60C32"/>
    <w:rsid w:val="00C72CAD"/>
    <w:rsid w:val="00C823BC"/>
    <w:rsid w:val="00C84A0B"/>
    <w:rsid w:val="00CB21E0"/>
    <w:rsid w:val="00D1758D"/>
    <w:rsid w:val="00D175F7"/>
    <w:rsid w:val="00D35996"/>
    <w:rsid w:val="00D419B6"/>
    <w:rsid w:val="00D6310D"/>
    <w:rsid w:val="00D72360"/>
    <w:rsid w:val="00DA0FA9"/>
    <w:rsid w:val="00DC03DB"/>
    <w:rsid w:val="00DE514F"/>
    <w:rsid w:val="00DF0CEA"/>
    <w:rsid w:val="00E0563E"/>
    <w:rsid w:val="00E31F8A"/>
    <w:rsid w:val="00E4604D"/>
    <w:rsid w:val="00E5356E"/>
    <w:rsid w:val="00E559DD"/>
    <w:rsid w:val="00E67E28"/>
    <w:rsid w:val="00EB237B"/>
    <w:rsid w:val="00EB6EDE"/>
    <w:rsid w:val="00ED70F6"/>
    <w:rsid w:val="00EE162E"/>
    <w:rsid w:val="00EE1AA9"/>
    <w:rsid w:val="00F1346A"/>
    <w:rsid w:val="00F15DCD"/>
    <w:rsid w:val="00F4733F"/>
    <w:rsid w:val="00F61FD6"/>
    <w:rsid w:val="00F62B02"/>
    <w:rsid w:val="00F66612"/>
    <w:rsid w:val="00F86545"/>
    <w:rsid w:val="00FA70F5"/>
    <w:rsid w:val="00FB0DA9"/>
    <w:rsid w:val="00FC4FB4"/>
    <w:rsid w:val="00FD170E"/>
    <w:rsid w:val="00FD5E4D"/>
    <w:rsid w:val="00FE0B9A"/>
    <w:rsid w:val="00FE1E71"/>
    <w:rsid w:val="00FF5864"/>
    <w:rsid w:val="41098BB3"/>
    <w:rsid w:val="6902E81F"/>
    <w:rsid w:val="7927BE0B"/>
    <w:rsid w:val="79FCA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D705A1"/>
  <w15:chartTrackingRefBased/>
  <w15:docId w15:val="{5C86185F-8691-43D2-BD2B-1BFD48DA74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AF3D03"/>
    <w:pPr>
      <w:tabs>
        <w:tab w:val="center" w:pos="4153"/>
        <w:tab w:val="right" w:pos="8306"/>
      </w:tabs>
    </w:pPr>
  </w:style>
  <w:style w:type="paragraph" w:styleId="Footer">
    <w:name w:val="footer"/>
    <w:basedOn w:val="Normal"/>
    <w:rsid w:val="00AF3D03"/>
    <w:pPr>
      <w:tabs>
        <w:tab w:val="center" w:pos="4153"/>
        <w:tab w:val="right" w:pos="8306"/>
      </w:tabs>
    </w:pPr>
  </w:style>
  <w:style w:type="character" w:styleId="Strong">
    <w:name w:val="Strong"/>
    <w:qFormat/>
    <w:rsid w:val="00EB237B"/>
    <w:rPr>
      <w:b/>
      <w:bCs/>
    </w:rPr>
  </w:style>
  <w:style w:type="character" w:styleId="Hyperlink">
    <w:name w:val="Hyperlink"/>
    <w:rsid w:val="00EB237B"/>
    <w:rPr>
      <w:color w:val="0000FF"/>
      <w:u w:val="single"/>
    </w:rPr>
  </w:style>
  <w:style w:type="paragraph" w:styleId="msolistparagraph0" w:customStyle="1">
    <w:name w:val="msolistparagraph"/>
    <w:basedOn w:val="Normal"/>
    <w:rsid w:val="00AF19FF"/>
    <w:pPr>
      <w:spacing w:before="100" w:beforeAutospacing="1" w:after="100" w:afterAutospacing="1"/>
    </w:pPr>
  </w:style>
  <w:style w:type="table" w:styleId="TableGrid">
    <w:name w:val="Table Grid"/>
    <w:basedOn w:val="TableNormal"/>
    <w:rsid w:val="00AF19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F69C8"/>
    <w:pPr>
      <w:ind w:left="720"/>
    </w:pPr>
  </w:style>
  <w:style w:type="paragraph" w:styleId="gmail-msonospacing" w:customStyle="1">
    <w:name w:val="gmail-msonospacing"/>
    <w:basedOn w:val="Normal"/>
    <w:rsid w:val="00C33AAF"/>
    <w:pPr>
      <w:spacing w:before="100" w:beforeAutospacing="1" w:after="100" w:afterAutospacing="1"/>
    </w:pPr>
    <w:rPr>
      <w:rFonts w:eastAsia="Calibri"/>
    </w:rPr>
  </w:style>
  <w:style w:type="paragraph" w:styleId="PlainText">
    <w:name w:val="Plain Text"/>
    <w:basedOn w:val="Normal"/>
    <w:link w:val="PlainTextChar"/>
    <w:uiPriority w:val="99"/>
    <w:unhideWhenUsed/>
    <w:rsid w:val="001D0E1D"/>
    <w:rPr>
      <w:rFonts w:ascii="Calibri" w:hAnsi="Calibri" w:eastAsia="Calibri"/>
      <w:sz w:val="22"/>
      <w:szCs w:val="21"/>
      <w:lang w:eastAsia="en-US"/>
    </w:rPr>
  </w:style>
  <w:style w:type="character" w:styleId="PlainTextChar" w:customStyle="1">
    <w:name w:val="Plain Text Char"/>
    <w:link w:val="PlainText"/>
    <w:uiPriority w:val="99"/>
    <w:rsid w:val="001D0E1D"/>
    <w:rPr>
      <w:rFonts w:ascii="Calibri" w:hAnsi="Calibri" w:eastAsia="Calibri"/>
      <w:sz w:val="22"/>
      <w:szCs w:val="21"/>
      <w:lang w:eastAsia="en-US"/>
    </w:rPr>
  </w:style>
  <w:style w:type="character" w:styleId="legds2" w:customStyle="1">
    <w:name w:val="legds2"/>
    <w:rsid w:val="003B1850"/>
    <w:rPr>
      <w:vanish w:val="0"/>
      <w:webHidden w:val="0"/>
      <w:specVanish w:val="0"/>
    </w:rPr>
  </w:style>
  <w:style w:type="paragraph" w:styleId="legclearfix2" w:customStyle="1">
    <w:name w:val="legclearfix2"/>
    <w:basedOn w:val="Normal"/>
    <w:rsid w:val="003B1850"/>
    <w:pPr>
      <w:shd w:val="clear" w:color="auto" w:fill="FFFFFF"/>
      <w:spacing w:after="120" w:line="360" w:lineRule="atLeast"/>
    </w:pPr>
    <w:rPr>
      <w:color w:val="000000"/>
      <w:sz w:val="19"/>
      <w:szCs w:val="19"/>
    </w:rPr>
  </w:style>
  <w:style w:type="character" w:styleId="legterm" w:customStyle="1">
    <w:name w:val="legterm"/>
    <w:rsid w:val="003B1850"/>
  </w:style>
  <w:style w:type="character" w:styleId="legsubstitution5" w:customStyle="1">
    <w:name w:val="legsubstitution5"/>
    <w:rsid w:val="003B1850"/>
  </w:style>
  <w:style w:type="paragraph" w:styleId="NormalWeb">
    <w:name w:val="Normal (Web)"/>
    <w:basedOn w:val="Normal"/>
    <w:uiPriority w:val="99"/>
    <w:unhideWhenUsed/>
    <w:rsid w:val="000D582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780">
      <w:bodyDiv w:val="1"/>
      <w:marLeft w:val="0"/>
      <w:marRight w:val="0"/>
      <w:marTop w:val="0"/>
      <w:marBottom w:val="0"/>
      <w:divBdr>
        <w:top w:val="none" w:sz="0" w:space="0" w:color="auto"/>
        <w:left w:val="none" w:sz="0" w:space="0" w:color="auto"/>
        <w:bottom w:val="none" w:sz="0" w:space="0" w:color="auto"/>
        <w:right w:val="none" w:sz="0" w:space="0" w:color="auto"/>
      </w:divBdr>
    </w:div>
    <w:div w:id="325323213">
      <w:bodyDiv w:val="1"/>
      <w:marLeft w:val="0"/>
      <w:marRight w:val="0"/>
      <w:marTop w:val="0"/>
      <w:marBottom w:val="0"/>
      <w:divBdr>
        <w:top w:val="none" w:sz="0" w:space="0" w:color="auto"/>
        <w:left w:val="none" w:sz="0" w:space="0" w:color="auto"/>
        <w:bottom w:val="none" w:sz="0" w:space="0" w:color="auto"/>
        <w:right w:val="none" w:sz="0" w:space="0" w:color="auto"/>
      </w:divBdr>
    </w:div>
    <w:div w:id="553007004">
      <w:bodyDiv w:val="1"/>
      <w:marLeft w:val="0"/>
      <w:marRight w:val="0"/>
      <w:marTop w:val="0"/>
      <w:marBottom w:val="0"/>
      <w:divBdr>
        <w:top w:val="none" w:sz="0" w:space="0" w:color="auto"/>
        <w:left w:val="none" w:sz="0" w:space="0" w:color="auto"/>
        <w:bottom w:val="none" w:sz="0" w:space="0" w:color="auto"/>
        <w:right w:val="none" w:sz="0" w:space="0" w:color="auto"/>
      </w:divBdr>
    </w:div>
    <w:div w:id="621960990">
      <w:bodyDiv w:val="1"/>
      <w:marLeft w:val="0"/>
      <w:marRight w:val="0"/>
      <w:marTop w:val="0"/>
      <w:marBottom w:val="0"/>
      <w:divBdr>
        <w:top w:val="none" w:sz="0" w:space="0" w:color="auto"/>
        <w:left w:val="none" w:sz="0" w:space="0" w:color="auto"/>
        <w:bottom w:val="none" w:sz="0" w:space="0" w:color="auto"/>
        <w:right w:val="none" w:sz="0" w:space="0" w:color="auto"/>
      </w:divBdr>
    </w:div>
    <w:div w:id="663701589">
      <w:bodyDiv w:val="1"/>
      <w:marLeft w:val="0"/>
      <w:marRight w:val="0"/>
      <w:marTop w:val="0"/>
      <w:marBottom w:val="0"/>
      <w:divBdr>
        <w:top w:val="none" w:sz="0" w:space="0" w:color="auto"/>
        <w:left w:val="none" w:sz="0" w:space="0" w:color="auto"/>
        <w:bottom w:val="none" w:sz="0" w:space="0" w:color="auto"/>
        <w:right w:val="none" w:sz="0" w:space="0" w:color="auto"/>
      </w:divBdr>
      <w:divsChild>
        <w:div w:id="1796871914">
          <w:marLeft w:val="0"/>
          <w:marRight w:val="0"/>
          <w:marTop w:val="0"/>
          <w:marBottom w:val="0"/>
          <w:divBdr>
            <w:top w:val="none" w:sz="0" w:space="0" w:color="auto"/>
            <w:left w:val="none" w:sz="0" w:space="0" w:color="auto"/>
            <w:bottom w:val="none" w:sz="0" w:space="0" w:color="auto"/>
            <w:right w:val="none" w:sz="0" w:space="0" w:color="auto"/>
          </w:divBdr>
          <w:divsChild>
            <w:div w:id="930049501">
              <w:marLeft w:val="0"/>
              <w:marRight w:val="0"/>
              <w:marTop w:val="0"/>
              <w:marBottom w:val="0"/>
              <w:divBdr>
                <w:top w:val="none" w:sz="0" w:space="0" w:color="auto"/>
                <w:left w:val="none" w:sz="0" w:space="0" w:color="auto"/>
                <w:bottom w:val="none" w:sz="0" w:space="0" w:color="auto"/>
                <w:right w:val="none" w:sz="0" w:space="0" w:color="auto"/>
              </w:divBdr>
              <w:divsChild>
                <w:div w:id="226498473">
                  <w:marLeft w:val="0"/>
                  <w:marRight w:val="0"/>
                  <w:marTop w:val="0"/>
                  <w:marBottom w:val="0"/>
                  <w:divBdr>
                    <w:top w:val="none" w:sz="0" w:space="0" w:color="auto"/>
                    <w:left w:val="none" w:sz="0" w:space="0" w:color="auto"/>
                    <w:bottom w:val="none" w:sz="0" w:space="0" w:color="auto"/>
                    <w:right w:val="none" w:sz="0" w:space="0" w:color="auto"/>
                  </w:divBdr>
                  <w:divsChild>
                    <w:div w:id="1398823072">
                      <w:marLeft w:val="0"/>
                      <w:marRight w:val="0"/>
                      <w:marTop w:val="0"/>
                      <w:marBottom w:val="0"/>
                      <w:divBdr>
                        <w:top w:val="none" w:sz="0" w:space="0" w:color="auto"/>
                        <w:left w:val="none" w:sz="0" w:space="0" w:color="auto"/>
                        <w:bottom w:val="none" w:sz="0" w:space="0" w:color="auto"/>
                        <w:right w:val="none" w:sz="0" w:space="0" w:color="auto"/>
                      </w:divBdr>
                      <w:divsChild>
                        <w:div w:id="997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9249">
      <w:bodyDiv w:val="1"/>
      <w:marLeft w:val="0"/>
      <w:marRight w:val="0"/>
      <w:marTop w:val="0"/>
      <w:marBottom w:val="0"/>
      <w:divBdr>
        <w:top w:val="none" w:sz="0" w:space="0" w:color="auto"/>
        <w:left w:val="none" w:sz="0" w:space="0" w:color="auto"/>
        <w:bottom w:val="none" w:sz="0" w:space="0" w:color="auto"/>
        <w:right w:val="none" w:sz="0" w:space="0" w:color="auto"/>
      </w:divBdr>
    </w:div>
    <w:div w:id="1039865284">
      <w:bodyDiv w:val="1"/>
      <w:marLeft w:val="0"/>
      <w:marRight w:val="0"/>
      <w:marTop w:val="0"/>
      <w:marBottom w:val="0"/>
      <w:divBdr>
        <w:top w:val="none" w:sz="0" w:space="0" w:color="auto"/>
        <w:left w:val="none" w:sz="0" w:space="0" w:color="auto"/>
        <w:bottom w:val="none" w:sz="0" w:space="0" w:color="auto"/>
        <w:right w:val="none" w:sz="0" w:space="0" w:color="auto"/>
      </w:divBdr>
    </w:div>
    <w:div w:id="1461412406">
      <w:bodyDiv w:val="1"/>
      <w:marLeft w:val="0"/>
      <w:marRight w:val="0"/>
      <w:marTop w:val="0"/>
      <w:marBottom w:val="0"/>
      <w:divBdr>
        <w:top w:val="none" w:sz="0" w:space="0" w:color="auto"/>
        <w:left w:val="none" w:sz="0" w:space="0" w:color="auto"/>
        <w:bottom w:val="none" w:sz="0" w:space="0" w:color="auto"/>
        <w:right w:val="none" w:sz="0" w:space="0" w:color="auto"/>
      </w:divBdr>
    </w:div>
    <w:div w:id="1503158850">
      <w:bodyDiv w:val="1"/>
      <w:marLeft w:val="0"/>
      <w:marRight w:val="0"/>
      <w:marTop w:val="0"/>
      <w:marBottom w:val="0"/>
      <w:divBdr>
        <w:top w:val="none" w:sz="0" w:space="0" w:color="auto"/>
        <w:left w:val="none" w:sz="0" w:space="0" w:color="auto"/>
        <w:bottom w:val="none" w:sz="0" w:space="0" w:color="auto"/>
        <w:right w:val="none" w:sz="0" w:space="0" w:color="auto"/>
      </w:divBdr>
    </w:div>
    <w:div w:id="1604148417">
      <w:bodyDiv w:val="1"/>
      <w:marLeft w:val="0"/>
      <w:marRight w:val="0"/>
      <w:marTop w:val="0"/>
      <w:marBottom w:val="0"/>
      <w:divBdr>
        <w:top w:val="none" w:sz="0" w:space="0" w:color="auto"/>
        <w:left w:val="none" w:sz="0" w:space="0" w:color="auto"/>
        <w:bottom w:val="none" w:sz="0" w:space="0" w:color="auto"/>
        <w:right w:val="none" w:sz="0" w:space="0" w:color="auto"/>
      </w:divBdr>
    </w:div>
    <w:div w:id="1621447760">
      <w:bodyDiv w:val="1"/>
      <w:marLeft w:val="0"/>
      <w:marRight w:val="0"/>
      <w:marTop w:val="0"/>
      <w:marBottom w:val="0"/>
      <w:divBdr>
        <w:top w:val="none" w:sz="0" w:space="0" w:color="auto"/>
        <w:left w:val="none" w:sz="0" w:space="0" w:color="auto"/>
        <w:bottom w:val="none" w:sz="0" w:space="0" w:color="auto"/>
        <w:right w:val="none" w:sz="0" w:space="0" w:color="auto"/>
      </w:divBdr>
    </w:div>
    <w:div w:id="1624725605">
      <w:bodyDiv w:val="1"/>
      <w:marLeft w:val="0"/>
      <w:marRight w:val="0"/>
      <w:marTop w:val="0"/>
      <w:marBottom w:val="0"/>
      <w:divBdr>
        <w:top w:val="none" w:sz="0" w:space="0" w:color="auto"/>
        <w:left w:val="none" w:sz="0" w:space="0" w:color="auto"/>
        <w:bottom w:val="none" w:sz="0" w:space="0" w:color="auto"/>
        <w:right w:val="none" w:sz="0" w:space="0" w:color="auto"/>
      </w:divBdr>
    </w:div>
    <w:div w:id="1843886453">
      <w:bodyDiv w:val="1"/>
      <w:marLeft w:val="0"/>
      <w:marRight w:val="0"/>
      <w:marTop w:val="0"/>
      <w:marBottom w:val="0"/>
      <w:divBdr>
        <w:top w:val="none" w:sz="0" w:space="0" w:color="auto"/>
        <w:left w:val="none" w:sz="0" w:space="0" w:color="auto"/>
        <w:bottom w:val="none" w:sz="0" w:space="0" w:color="auto"/>
        <w:right w:val="none" w:sz="0" w:space="0" w:color="auto"/>
      </w:divBdr>
    </w:div>
    <w:div w:id="2040233532">
      <w:bodyDiv w:val="1"/>
      <w:marLeft w:val="0"/>
      <w:marRight w:val="0"/>
      <w:marTop w:val="0"/>
      <w:marBottom w:val="0"/>
      <w:divBdr>
        <w:top w:val="none" w:sz="0" w:space="0" w:color="auto"/>
        <w:left w:val="none" w:sz="0" w:space="0" w:color="auto"/>
        <w:bottom w:val="none" w:sz="0" w:space="0" w:color="auto"/>
        <w:right w:val="none" w:sz="0" w:space="0" w:color="auto"/>
      </w:divBdr>
      <w:divsChild>
        <w:div w:id="290210550">
          <w:marLeft w:val="0"/>
          <w:marRight w:val="0"/>
          <w:marTop w:val="0"/>
          <w:marBottom w:val="0"/>
          <w:divBdr>
            <w:top w:val="none" w:sz="0" w:space="0" w:color="auto"/>
            <w:left w:val="none" w:sz="0" w:space="0" w:color="auto"/>
            <w:bottom w:val="none" w:sz="0" w:space="0" w:color="auto"/>
            <w:right w:val="none" w:sz="0" w:space="0" w:color="auto"/>
          </w:divBdr>
        </w:div>
        <w:div w:id="291711948">
          <w:marLeft w:val="0"/>
          <w:marRight w:val="0"/>
          <w:marTop w:val="0"/>
          <w:marBottom w:val="0"/>
          <w:divBdr>
            <w:top w:val="none" w:sz="0" w:space="0" w:color="auto"/>
            <w:left w:val="none" w:sz="0" w:space="0" w:color="auto"/>
            <w:bottom w:val="none" w:sz="0" w:space="0" w:color="auto"/>
            <w:right w:val="none" w:sz="0" w:space="0" w:color="auto"/>
          </w:divBdr>
        </w:div>
        <w:div w:id="423378608">
          <w:marLeft w:val="0"/>
          <w:marRight w:val="0"/>
          <w:marTop w:val="0"/>
          <w:marBottom w:val="0"/>
          <w:divBdr>
            <w:top w:val="none" w:sz="0" w:space="0" w:color="auto"/>
            <w:left w:val="none" w:sz="0" w:space="0" w:color="auto"/>
            <w:bottom w:val="none" w:sz="0" w:space="0" w:color="auto"/>
            <w:right w:val="none" w:sz="0" w:space="0" w:color="auto"/>
          </w:divBdr>
        </w:div>
        <w:div w:id="758253115">
          <w:marLeft w:val="0"/>
          <w:marRight w:val="0"/>
          <w:marTop w:val="0"/>
          <w:marBottom w:val="0"/>
          <w:divBdr>
            <w:top w:val="none" w:sz="0" w:space="0" w:color="auto"/>
            <w:left w:val="none" w:sz="0" w:space="0" w:color="auto"/>
            <w:bottom w:val="none" w:sz="0" w:space="0" w:color="auto"/>
            <w:right w:val="none" w:sz="0" w:space="0" w:color="auto"/>
          </w:divBdr>
        </w:div>
        <w:div w:id="773668470">
          <w:marLeft w:val="0"/>
          <w:marRight w:val="0"/>
          <w:marTop w:val="0"/>
          <w:marBottom w:val="0"/>
          <w:divBdr>
            <w:top w:val="none" w:sz="0" w:space="0" w:color="auto"/>
            <w:left w:val="none" w:sz="0" w:space="0" w:color="auto"/>
            <w:bottom w:val="none" w:sz="0" w:space="0" w:color="auto"/>
            <w:right w:val="none" w:sz="0" w:space="0" w:color="auto"/>
          </w:divBdr>
        </w:div>
        <w:div w:id="945847499">
          <w:marLeft w:val="0"/>
          <w:marRight w:val="0"/>
          <w:marTop w:val="0"/>
          <w:marBottom w:val="0"/>
          <w:divBdr>
            <w:top w:val="none" w:sz="0" w:space="0" w:color="auto"/>
            <w:left w:val="none" w:sz="0" w:space="0" w:color="auto"/>
            <w:bottom w:val="none" w:sz="0" w:space="0" w:color="auto"/>
            <w:right w:val="none" w:sz="0" w:space="0" w:color="auto"/>
          </w:divBdr>
        </w:div>
        <w:div w:id="1217206393">
          <w:marLeft w:val="0"/>
          <w:marRight w:val="0"/>
          <w:marTop w:val="0"/>
          <w:marBottom w:val="0"/>
          <w:divBdr>
            <w:top w:val="none" w:sz="0" w:space="0" w:color="auto"/>
            <w:left w:val="none" w:sz="0" w:space="0" w:color="auto"/>
            <w:bottom w:val="none" w:sz="0" w:space="0" w:color="auto"/>
            <w:right w:val="none" w:sz="0" w:space="0" w:color="auto"/>
          </w:divBdr>
        </w:div>
        <w:div w:id="1367485432">
          <w:marLeft w:val="0"/>
          <w:marRight w:val="0"/>
          <w:marTop w:val="0"/>
          <w:marBottom w:val="0"/>
          <w:divBdr>
            <w:top w:val="none" w:sz="0" w:space="0" w:color="auto"/>
            <w:left w:val="none" w:sz="0" w:space="0" w:color="auto"/>
            <w:bottom w:val="none" w:sz="0" w:space="0" w:color="auto"/>
            <w:right w:val="none" w:sz="0" w:space="0" w:color="auto"/>
          </w:divBdr>
        </w:div>
        <w:div w:id="1370884011">
          <w:marLeft w:val="0"/>
          <w:marRight w:val="0"/>
          <w:marTop w:val="0"/>
          <w:marBottom w:val="0"/>
          <w:divBdr>
            <w:top w:val="none" w:sz="0" w:space="0" w:color="auto"/>
            <w:left w:val="none" w:sz="0" w:space="0" w:color="auto"/>
            <w:bottom w:val="none" w:sz="0" w:space="0" w:color="auto"/>
            <w:right w:val="none" w:sz="0" w:space="0" w:color="auto"/>
          </w:divBdr>
        </w:div>
        <w:div w:id="1449425837">
          <w:marLeft w:val="0"/>
          <w:marRight w:val="0"/>
          <w:marTop w:val="0"/>
          <w:marBottom w:val="0"/>
          <w:divBdr>
            <w:top w:val="none" w:sz="0" w:space="0" w:color="auto"/>
            <w:left w:val="none" w:sz="0" w:space="0" w:color="auto"/>
            <w:bottom w:val="none" w:sz="0" w:space="0" w:color="auto"/>
            <w:right w:val="none" w:sz="0" w:space="0" w:color="auto"/>
          </w:divBdr>
        </w:div>
        <w:div w:id="1457024293">
          <w:marLeft w:val="0"/>
          <w:marRight w:val="0"/>
          <w:marTop w:val="0"/>
          <w:marBottom w:val="0"/>
          <w:divBdr>
            <w:top w:val="none" w:sz="0" w:space="0" w:color="auto"/>
            <w:left w:val="none" w:sz="0" w:space="0" w:color="auto"/>
            <w:bottom w:val="none" w:sz="0" w:space="0" w:color="auto"/>
            <w:right w:val="none" w:sz="0" w:space="0" w:color="auto"/>
          </w:divBdr>
        </w:div>
        <w:div w:id="1471938749">
          <w:marLeft w:val="0"/>
          <w:marRight w:val="0"/>
          <w:marTop w:val="0"/>
          <w:marBottom w:val="0"/>
          <w:divBdr>
            <w:top w:val="none" w:sz="0" w:space="0" w:color="auto"/>
            <w:left w:val="none" w:sz="0" w:space="0" w:color="auto"/>
            <w:bottom w:val="none" w:sz="0" w:space="0" w:color="auto"/>
            <w:right w:val="none" w:sz="0" w:space="0" w:color="auto"/>
          </w:divBdr>
        </w:div>
        <w:div w:id="1581139822">
          <w:marLeft w:val="0"/>
          <w:marRight w:val="0"/>
          <w:marTop w:val="0"/>
          <w:marBottom w:val="0"/>
          <w:divBdr>
            <w:top w:val="none" w:sz="0" w:space="0" w:color="auto"/>
            <w:left w:val="none" w:sz="0" w:space="0" w:color="auto"/>
            <w:bottom w:val="none" w:sz="0" w:space="0" w:color="auto"/>
            <w:right w:val="none" w:sz="0" w:space="0" w:color="auto"/>
          </w:divBdr>
        </w:div>
        <w:div w:id="1704399253">
          <w:marLeft w:val="0"/>
          <w:marRight w:val="0"/>
          <w:marTop w:val="0"/>
          <w:marBottom w:val="0"/>
          <w:divBdr>
            <w:top w:val="none" w:sz="0" w:space="0" w:color="auto"/>
            <w:left w:val="none" w:sz="0" w:space="0" w:color="auto"/>
            <w:bottom w:val="none" w:sz="0" w:space="0" w:color="auto"/>
            <w:right w:val="none" w:sz="0" w:space="0" w:color="auto"/>
          </w:divBdr>
        </w:div>
        <w:div w:id="1731229911">
          <w:marLeft w:val="0"/>
          <w:marRight w:val="0"/>
          <w:marTop w:val="0"/>
          <w:marBottom w:val="0"/>
          <w:divBdr>
            <w:top w:val="none" w:sz="0" w:space="0" w:color="auto"/>
            <w:left w:val="none" w:sz="0" w:space="0" w:color="auto"/>
            <w:bottom w:val="none" w:sz="0" w:space="0" w:color="auto"/>
            <w:right w:val="none" w:sz="0" w:space="0" w:color="auto"/>
          </w:divBdr>
        </w:div>
        <w:div w:id="1785539709">
          <w:marLeft w:val="0"/>
          <w:marRight w:val="0"/>
          <w:marTop w:val="0"/>
          <w:marBottom w:val="0"/>
          <w:divBdr>
            <w:top w:val="none" w:sz="0" w:space="0" w:color="auto"/>
            <w:left w:val="none" w:sz="0" w:space="0" w:color="auto"/>
            <w:bottom w:val="none" w:sz="0" w:space="0" w:color="auto"/>
            <w:right w:val="none" w:sz="0" w:space="0" w:color="auto"/>
          </w:divBdr>
        </w:div>
        <w:div w:id="1864586331">
          <w:marLeft w:val="0"/>
          <w:marRight w:val="0"/>
          <w:marTop w:val="0"/>
          <w:marBottom w:val="0"/>
          <w:divBdr>
            <w:top w:val="none" w:sz="0" w:space="0" w:color="auto"/>
            <w:left w:val="none" w:sz="0" w:space="0" w:color="auto"/>
            <w:bottom w:val="none" w:sz="0" w:space="0" w:color="auto"/>
            <w:right w:val="none" w:sz="0" w:space="0" w:color="auto"/>
          </w:divBdr>
        </w:div>
      </w:divsChild>
    </w:div>
    <w:div w:id="2129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put.nhs.uk/publication-category/financial-statements-budgets-and-variance-re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7E49051B28C4CB7E197F1DB6E6A5E" ma:contentTypeVersion="6" ma:contentTypeDescription="Create a new document." ma:contentTypeScope="" ma:versionID="89d05b1f5bddb44bb1de423d36eef77f">
  <xsd:schema xmlns:xsd="http://www.w3.org/2001/XMLSchema" xmlns:xs="http://www.w3.org/2001/XMLSchema" xmlns:p="http://schemas.microsoft.com/office/2006/metadata/properties" xmlns:ns1="http://schemas.microsoft.com/sharepoint/v3" xmlns:ns2="8613aea8-af3c-44a9-a8d6-cfef54257c0b" targetNamespace="http://schemas.microsoft.com/office/2006/metadata/properties" ma:root="true" ma:fieldsID="c8037b784a96b415de54de4757fe9195" ns1:_="" ns2:_="">
    <xsd:import namespace="http://schemas.microsoft.com/sharepoint/v3"/>
    <xsd:import namespace="8613aea8-af3c-44a9-a8d6-cfef54257c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3aea8-af3c-44a9-a8d6-cfef54257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74424F-2DE1-4185-8A04-7670F209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13aea8-af3c-44a9-a8d6-cfef5425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A1962-4A6C-4A38-94D7-296C0C522414}">
  <ds:schemaRefs>
    <ds:schemaRef ds:uri="http://schemas.openxmlformats.org/officeDocument/2006/bibliography"/>
  </ds:schemaRefs>
</ds:datastoreItem>
</file>

<file path=customXml/itemProps3.xml><?xml version="1.0" encoding="utf-8"?>
<ds:datastoreItem xmlns:ds="http://schemas.openxmlformats.org/officeDocument/2006/customXml" ds:itemID="{976713FC-EC3F-4DF3-AA82-D1A10FAE3843}">
  <ds:schemaRefs>
    <ds:schemaRef ds:uri="http://schemas.microsoft.com/sharepoint/v3/contenttype/forms"/>
  </ds:schemaRefs>
</ds:datastoreItem>
</file>

<file path=customXml/itemProps4.xml><?xml version="1.0" encoding="utf-8"?>
<ds:datastoreItem xmlns:ds="http://schemas.openxmlformats.org/officeDocument/2006/customXml" ds:itemID="{DD9C3EA6-F4E5-4C0D-8CA9-56C10432F3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 Essex Partnership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Question:</dc:title>
  <dc:subject/>
  <dc:creator>tcross</dc:creator>
  <cp:keywords/>
  <cp:lastModifiedBy>NEGUS, Matthew (ESSEX PARTNERSHIP UNIVERSITY NHS FOUNDATION TRUST)</cp:lastModifiedBy>
  <cp:revision>3</cp:revision>
  <dcterms:created xsi:type="dcterms:W3CDTF">2024-09-03T07:49:00Z</dcterms:created>
  <dcterms:modified xsi:type="dcterms:W3CDTF">2024-09-03T07:52:27Z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0x0101002137E49051B28C4CB7E197F1DB6E6A5E</vt:lpwstr>
  </property>
</Properties>
</file>