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6142" w14:textId="77777777" w:rsidR="00F07A4C" w:rsidRPr="00316C8F" w:rsidRDefault="00F07A4C" w:rsidP="007A5DD5">
      <w:pPr>
        <w:pStyle w:val="NoSpacing"/>
        <w:rPr>
          <w:rFonts w:ascii="Impact" w:hAnsi="Impact"/>
          <w:bCs/>
          <w:color w:val="005EB8"/>
          <w:sz w:val="40"/>
          <w:szCs w:val="40"/>
        </w:rPr>
      </w:pPr>
      <w:r w:rsidRPr="00316C8F">
        <w:rPr>
          <w:rFonts w:ascii="Impact" w:hAnsi="Impact"/>
          <w:bCs/>
          <w:color w:val="005EB8"/>
          <w:sz w:val="40"/>
          <w:szCs w:val="40"/>
        </w:rPr>
        <w:t>Vertebral Compression Fracture</w:t>
      </w:r>
    </w:p>
    <w:p w14:paraId="73EE19FC" w14:textId="77777777" w:rsidR="00F07A4C" w:rsidRPr="00316C8F" w:rsidRDefault="00F07A4C" w:rsidP="007A5DD5">
      <w:pPr>
        <w:pStyle w:val="NoSpacing"/>
        <w:rPr>
          <w:rFonts w:ascii="Verdana" w:hAnsi="Verdana"/>
          <w:b/>
          <w:sz w:val="20"/>
          <w:szCs w:val="20"/>
        </w:rPr>
      </w:pPr>
    </w:p>
    <w:p w14:paraId="1067BFE0"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What is a vertebral compression fracture?</w:t>
      </w:r>
    </w:p>
    <w:p w14:paraId="7738BA6E" w14:textId="77777777" w:rsidR="007A5DD5" w:rsidRPr="00316C8F" w:rsidRDefault="007A5DD5" w:rsidP="007A5DD5">
      <w:pPr>
        <w:pStyle w:val="NoSpacing"/>
        <w:rPr>
          <w:rFonts w:ascii="Verdana" w:hAnsi="Verdana"/>
          <w:sz w:val="20"/>
          <w:szCs w:val="20"/>
        </w:rPr>
      </w:pPr>
      <w:r w:rsidRPr="00316C8F">
        <w:rPr>
          <w:rFonts w:ascii="Verdana" w:hAnsi="Verdana"/>
          <w:sz w:val="20"/>
          <w:szCs w:val="20"/>
        </w:rPr>
        <w:t>The human spine is made of 24 spinal bones, called vertebrae. Vertebrae are stacked on top of one another to create the spinal column. The front part of the vertebrae is called the body of the vertebra.</w:t>
      </w:r>
    </w:p>
    <w:p w14:paraId="565507CB" w14:textId="77777777" w:rsidR="007A5DD5" w:rsidRPr="00316C8F" w:rsidRDefault="007A5DD5" w:rsidP="007A5DD5">
      <w:pPr>
        <w:pStyle w:val="NoSpacing"/>
        <w:rPr>
          <w:rFonts w:ascii="Verdana" w:hAnsi="Verdana"/>
          <w:sz w:val="20"/>
          <w:szCs w:val="20"/>
        </w:rPr>
      </w:pPr>
    </w:p>
    <w:p w14:paraId="1718DE13" w14:textId="77777777" w:rsidR="007A5DD5" w:rsidRPr="00316C8F" w:rsidRDefault="007A5DD5" w:rsidP="007A5DD5">
      <w:pPr>
        <w:pStyle w:val="NoSpacing"/>
        <w:rPr>
          <w:rFonts w:ascii="Verdana" w:hAnsi="Verdana"/>
          <w:sz w:val="20"/>
          <w:szCs w:val="20"/>
        </w:rPr>
      </w:pPr>
      <w:r w:rsidRPr="00316C8F">
        <w:rPr>
          <w:rFonts w:ascii="Verdana" w:hAnsi="Verdana"/>
          <w:sz w:val="20"/>
          <w:szCs w:val="20"/>
        </w:rPr>
        <w:t xml:space="preserve">In a healthy person this ‘body’ is composed of dense bone and is very strong. </w:t>
      </w:r>
      <w:proofErr w:type="gramStart"/>
      <w:r w:rsidRPr="00316C8F">
        <w:rPr>
          <w:rFonts w:ascii="Verdana" w:hAnsi="Verdana"/>
          <w:sz w:val="20"/>
          <w:szCs w:val="20"/>
        </w:rPr>
        <w:t>However</w:t>
      </w:r>
      <w:proofErr w:type="gramEnd"/>
      <w:r w:rsidRPr="00316C8F">
        <w:rPr>
          <w:rFonts w:ascii="Verdana" w:hAnsi="Verdana"/>
          <w:sz w:val="20"/>
          <w:szCs w:val="20"/>
        </w:rPr>
        <w:t xml:space="preserve"> it can become damaged by injury or weakened by disease. If it breaks or collapses (gets squashed) this is called a Vertebral Compression Fracture (VCF). The site of fracture more commonly occurs in the mid back and lower back.</w:t>
      </w:r>
    </w:p>
    <w:p w14:paraId="300C44E3" w14:textId="77777777" w:rsidR="007A5DD5" w:rsidRPr="00316C8F" w:rsidRDefault="007A5DD5" w:rsidP="007A5DD5">
      <w:pPr>
        <w:pStyle w:val="NoSpacing"/>
        <w:rPr>
          <w:rFonts w:ascii="Verdana" w:hAnsi="Verdana"/>
          <w:b/>
          <w:sz w:val="20"/>
          <w:szCs w:val="20"/>
        </w:rPr>
      </w:pPr>
    </w:p>
    <w:p w14:paraId="61BB84F7" w14:textId="77777777" w:rsidR="00132404" w:rsidRPr="00316C8F" w:rsidRDefault="00132404" w:rsidP="007A5DD5">
      <w:pPr>
        <w:pStyle w:val="NoSpacing"/>
        <w:rPr>
          <w:rFonts w:ascii="Verdana" w:hAnsi="Verdana"/>
          <w:b/>
          <w:sz w:val="20"/>
          <w:szCs w:val="20"/>
        </w:rPr>
      </w:pPr>
    </w:p>
    <w:p w14:paraId="71E8E306"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How is it caused?</w:t>
      </w:r>
    </w:p>
    <w:p w14:paraId="0E5A6195" w14:textId="77777777" w:rsidR="007A5DD5" w:rsidRPr="00316C8F" w:rsidRDefault="007A5DD5" w:rsidP="007A5DD5">
      <w:pPr>
        <w:pStyle w:val="NoSpacing"/>
        <w:rPr>
          <w:rFonts w:ascii="Verdana" w:hAnsi="Verdana"/>
          <w:sz w:val="20"/>
          <w:szCs w:val="20"/>
        </w:rPr>
      </w:pPr>
      <w:r w:rsidRPr="00316C8F">
        <w:rPr>
          <w:rFonts w:ascii="Verdana" w:hAnsi="Verdana"/>
          <w:sz w:val="20"/>
          <w:szCs w:val="20"/>
          <w:u w:val="single"/>
        </w:rPr>
        <w:t>High energy trauma</w:t>
      </w:r>
      <w:r w:rsidRPr="00316C8F">
        <w:rPr>
          <w:rFonts w:ascii="Verdana" w:hAnsi="Verdana"/>
          <w:sz w:val="20"/>
          <w:szCs w:val="20"/>
        </w:rPr>
        <w:t xml:space="preserve"> - A physical injury in which there is a very large force, for example as a result of a car accident, can cause a fracture to one or more vertebrae</w:t>
      </w:r>
    </w:p>
    <w:p w14:paraId="3C5E431B" w14:textId="77777777" w:rsidR="007A5DD5" w:rsidRPr="00316C8F" w:rsidRDefault="007A5DD5" w:rsidP="007A5DD5">
      <w:pPr>
        <w:pStyle w:val="NoSpacing"/>
        <w:rPr>
          <w:rFonts w:ascii="Verdana" w:hAnsi="Verdana"/>
          <w:sz w:val="20"/>
          <w:szCs w:val="20"/>
        </w:rPr>
      </w:pPr>
    </w:p>
    <w:p w14:paraId="07414292" w14:textId="77777777" w:rsidR="007A5DD5" w:rsidRPr="00316C8F" w:rsidRDefault="007A5DD5" w:rsidP="007A5DD5">
      <w:pPr>
        <w:pStyle w:val="NoSpacing"/>
        <w:rPr>
          <w:rFonts w:ascii="Verdana" w:hAnsi="Verdana"/>
          <w:sz w:val="20"/>
          <w:szCs w:val="20"/>
        </w:rPr>
      </w:pPr>
      <w:r w:rsidRPr="00316C8F">
        <w:rPr>
          <w:rFonts w:ascii="Verdana" w:hAnsi="Verdana"/>
          <w:sz w:val="20"/>
          <w:szCs w:val="20"/>
          <w:u w:val="single"/>
        </w:rPr>
        <w:t>Low energy trauma</w:t>
      </w:r>
      <w:r w:rsidRPr="00316C8F">
        <w:rPr>
          <w:rFonts w:ascii="Verdana" w:hAnsi="Verdana"/>
          <w:sz w:val="20"/>
          <w:szCs w:val="20"/>
        </w:rPr>
        <w:t xml:space="preserve"> - A fracture can occur in your back which you may not be able to pinpoint to a specific injury/event. These fractures happen because your bones are weaker than normal, most commonly because of a condition called osteoporosis (reduced bone density) and less commonly due to cancerous or </w:t>
      </w:r>
      <w:proofErr w:type="spellStart"/>
      <w:proofErr w:type="gramStart"/>
      <w:r w:rsidRPr="00316C8F">
        <w:rPr>
          <w:rFonts w:ascii="Verdana" w:hAnsi="Verdana"/>
          <w:sz w:val="20"/>
          <w:szCs w:val="20"/>
        </w:rPr>
        <w:t>non cancerous</w:t>
      </w:r>
      <w:proofErr w:type="spellEnd"/>
      <w:proofErr w:type="gramEnd"/>
      <w:r w:rsidRPr="00316C8F">
        <w:rPr>
          <w:rFonts w:ascii="Verdana" w:hAnsi="Verdana"/>
          <w:sz w:val="20"/>
          <w:szCs w:val="20"/>
        </w:rPr>
        <w:t xml:space="preserve"> tumours.</w:t>
      </w:r>
    </w:p>
    <w:p w14:paraId="6DA393C2" w14:textId="77777777" w:rsidR="007A5DD5" w:rsidRPr="00316C8F" w:rsidRDefault="007A5DD5" w:rsidP="007A5DD5">
      <w:pPr>
        <w:pStyle w:val="NoSpacing"/>
        <w:rPr>
          <w:rFonts w:ascii="Verdana" w:hAnsi="Verdana"/>
          <w:b/>
          <w:sz w:val="20"/>
          <w:szCs w:val="20"/>
        </w:rPr>
      </w:pPr>
    </w:p>
    <w:p w14:paraId="37686693" w14:textId="77777777" w:rsidR="007A5DD5" w:rsidRPr="00316C8F" w:rsidRDefault="007A5DD5" w:rsidP="007A5DD5">
      <w:pPr>
        <w:pStyle w:val="NoSpacing"/>
        <w:rPr>
          <w:rFonts w:ascii="Verdana" w:hAnsi="Verdana"/>
          <w:b/>
          <w:sz w:val="20"/>
          <w:szCs w:val="20"/>
        </w:rPr>
      </w:pPr>
    </w:p>
    <w:p w14:paraId="3B33DADD"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What are the symptoms?</w:t>
      </w:r>
    </w:p>
    <w:p w14:paraId="4F60125F" w14:textId="77777777" w:rsidR="007A5DD5" w:rsidRPr="00316C8F" w:rsidRDefault="007A5DD5" w:rsidP="007A5DD5">
      <w:pPr>
        <w:pStyle w:val="NoSpacing"/>
        <w:rPr>
          <w:rFonts w:ascii="Verdana" w:hAnsi="Verdana"/>
          <w:sz w:val="20"/>
          <w:szCs w:val="20"/>
        </w:rPr>
      </w:pPr>
      <w:r w:rsidRPr="00316C8F">
        <w:rPr>
          <w:rFonts w:ascii="Verdana" w:hAnsi="Verdana"/>
          <w:sz w:val="20"/>
          <w:szCs w:val="20"/>
        </w:rPr>
        <w:t xml:space="preserve">Spinal fractures may be asymptomatic, but certain signs and symptoms may be </w:t>
      </w:r>
      <w:proofErr w:type="gramStart"/>
      <w:r w:rsidRPr="00316C8F">
        <w:rPr>
          <w:rFonts w:ascii="Verdana" w:hAnsi="Verdana"/>
          <w:sz w:val="20"/>
          <w:szCs w:val="20"/>
        </w:rPr>
        <w:t>present;</w:t>
      </w:r>
      <w:proofErr w:type="gramEnd"/>
    </w:p>
    <w:p w14:paraId="33ADA84B" w14:textId="77777777" w:rsidR="007A5DD5" w:rsidRPr="00316C8F" w:rsidRDefault="007A5DD5" w:rsidP="007A5DD5">
      <w:pPr>
        <w:pStyle w:val="NoSpacing"/>
        <w:numPr>
          <w:ilvl w:val="0"/>
          <w:numId w:val="6"/>
        </w:numPr>
        <w:rPr>
          <w:rFonts w:ascii="Verdana" w:hAnsi="Verdana"/>
          <w:sz w:val="20"/>
          <w:szCs w:val="20"/>
        </w:rPr>
      </w:pPr>
      <w:r w:rsidRPr="00316C8F">
        <w:rPr>
          <w:rFonts w:ascii="Verdana" w:hAnsi="Verdana"/>
          <w:sz w:val="20"/>
          <w:szCs w:val="20"/>
        </w:rPr>
        <w:t>Sudden severe or chronic back pain</w:t>
      </w:r>
    </w:p>
    <w:p w14:paraId="281E20A9" w14:textId="77777777" w:rsidR="007A5DD5" w:rsidRPr="00316C8F" w:rsidRDefault="007A5DD5" w:rsidP="007A5DD5">
      <w:pPr>
        <w:pStyle w:val="NoSpacing"/>
        <w:numPr>
          <w:ilvl w:val="0"/>
          <w:numId w:val="6"/>
        </w:numPr>
        <w:rPr>
          <w:rFonts w:ascii="Verdana" w:hAnsi="Verdana"/>
          <w:sz w:val="20"/>
          <w:szCs w:val="20"/>
        </w:rPr>
      </w:pPr>
      <w:r w:rsidRPr="00316C8F">
        <w:rPr>
          <w:rFonts w:ascii="Verdana" w:hAnsi="Verdana"/>
          <w:sz w:val="20"/>
          <w:szCs w:val="20"/>
        </w:rPr>
        <w:t xml:space="preserve">Change in the shape of your </w:t>
      </w:r>
      <w:proofErr w:type="gramStart"/>
      <w:r w:rsidRPr="00316C8F">
        <w:rPr>
          <w:rFonts w:ascii="Verdana" w:hAnsi="Verdana"/>
          <w:sz w:val="20"/>
          <w:szCs w:val="20"/>
        </w:rPr>
        <w:t>spine  (</w:t>
      </w:r>
      <w:proofErr w:type="gramEnd"/>
      <w:r w:rsidRPr="00316C8F">
        <w:rPr>
          <w:rFonts w:ascii="Verdana" w:hAnsi="Verdana"/>
          <w:sz w:val="20"/>
          <w:szCs w:val="20"/>
        </w:rPr>
        <w:t>more flexed/rounded)</w:t>
      </w:r>
    </w:p>
    <w:p w14:paraId="26D7BDF3" w14:textId="77777777" w:rsidR="007A5DD5" w:rsidRPr="00316C8F" w:rsidRDefault="007A5DD5" w:rsidP="007A5DD5">
      <w:pPr>
        <w:pStyle w:val="NoSpacing"/>
        <w:numPr>
          <w:ilvl w:val="0"/>
          <w:numId w:val="6"/>
        </w:numPr>
        <w:rPr>
          <w:rFonts w:ascii="Verdana" w:hAnsi="Verdana"/>
          <w:sz w:val="20"/>
          <w:szCs w:val="20"/>
        </w:rPr>
      </w:pPr>
      <w:r w:rsidRPr="00316C8F">
        <w:rPr>
          <w:rFonts w:ascii="Verdana" w:hAnsi="Verdana"/>
          <w:sz w:val="20"/>
          <w:szCs w:val="20"/>
        </w:rPr>
        <w:t>Loss of height</w:t>
      </w:r>
    </w:p>
    <w:p w14:paraId="3D9EE2DA" w14:textId="77777777" w:rsidR="007A5DD5" w:rsidRPr="00316C8F" w:rsidRDefault="007A5DD5" w:rsidP="007A5DD5">
      <w:pPr>
        <w:pStyle w:val="NoSpacing"/>
        <w:numPr>
          <w:ilvl w:val="0"/>
          <w:numId w:val="6"/>
        </w:numPr>
        <w:rPr>
          <w:rFonts w:ascii="Verdana" w:hAnsi="Verdana"/>
          <w:sz w:val="20"/>
          <w:szCs w:val="20"/>
        </w:rPr>
      </w:pPr>
      <w:r w:rsidRPr="00316C8F">
        <w:rPr>
          <w:rFonts w:ascii="Verdana" w:hAnsi="Verdana"/>
          <w:sz w:val="20"/>
          <w:szCs w:val="20"/>
        </w:rPr>
        <w:t>Difficulties with balance, mobility and even breathing</w:t>
      </w:r>
    </w:p>
    <w:p w14:paraId="13719B4A" w14:textId="77777777" w:rsidR="007A5DD5" w:rsidRPr="00316C8F" w:rsidRDefault="007A5DD5" w:rsidP="007A5DD5">
      <w:pPr>
        <w:pStyle w:val="NoSpacing"/>
        <w:rPr>
          <w:rFonts w:ascii="Verdana" w:hAnsi="Verdana"/>
          <w:b/>
          <w:sz w:val="20"/>
          <w:szCs w:val="20"/>
        </w:rPr>
      </w:pPr>
    </w:p>
    <w:p w14:paraId="085F3469" w14:textId="77777777" w:rsidR="00202378" w:rsidRPr="00316C8F" w:rsidRDefault="00202378" w:rsidP="007A5DD5">
      <w:pPr>
        <w:pStyle w:val="NoSpacing"/>
        <w:rPr>
          <w:rFonts w:ascii="Verdana" w:hAnsi="Verdana"/>
          <w:b/>
          <w:sz w:val="20"/>
          <w:szCs w:val="20"/>
        </w:rPr>
      </w:pPr>
    </w:p>
    <w:p w14:paraId="476A6168"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How is it diagnosed?</w:t>
      </w:r>
    </w:p>
    <w:p w14:paraId="5727B4A3" w14:textId="77777777" w:rsidR="007A5DD5" w:rsidRPr="00316C8F" w:rsidRDefault="00202378" w:rsidP="007A5DD5">
      <w:pPr>
        <w:pStyle w:val="NoSpacing"/>
        <w:rPr>
          <w:rFonts w:ascii="Verdana" w:hAnsi="Verdana"/>
          <w:sz w:val="20"/>
          <w:szCs w:val="20"/>
        </w:rPr>
      </w:pPr>
      <w:r w:rsidRPr="00316C8F">
        <w:rPr>
          <w:rFonts w:ascii="Verdana" w:hAnsi="Verdana"/>
          <w:sz w:val="20"/>
          <w:szCs w:val="20"/>
        </w:rPr>
        <w:t>A physical exam, together with an x-ray, can help determine whether you have a spinal fracture. Occasionally an MRI or CT scan is needed. If your GP or health professional is unsure why the fracture has occurred a blood test may also be carried out.</w:t>
      </w:r>
    </w:p>
    <w:p w14:paraId="2949B399" w14:textId="77777777" w:rsidR="00503003" w:rsidRPr="00316C8F" w:rsidRDefault="00503003" w:rsidP="007A5DD5">
      <w:pPr>
        <w:pStyle w:val="NoSpacing"/>
        <w:rPr>
          <w:rFonts w:ascii="Verdana" w:hAnsi="Verdana"/>
          <w:sz w:val="20"/>
          <w:szCs w:val="20"/>
        </w:rPr>
      </w:pPr>
    </w:p>
    <w:p w14:paraId="0B7BBB05" w14:textId="77777777" w:rsidR="00503003" w:rsidRPr="00316C8F" w:rsidRDefault="00503003" w:rsidP="007A5DD5">
      <w:pPr>
        <w:pStyle w:val="NoSpacing"/>
        <w:rPr>
          <w:rFonts w:ascii="Verdana" w:hAnsi="Verdana"/>
          <w:sz w:val="20"/>
          <w:szCs w:val="20"/>
        </w:rPr>
      </w:pPr>
    </w:p>
    <w:p w14:paraId="24C25867" w14:textId="77777777" w:rsidR="00503003" w:rsidRPr="00316C8F" w:rsidRDefault="00503003" w:rsidP="00503003">
      <w:pPr>
        <w:pStyle w:val="NoSpacing"/>
        <w:rPr>
          <w:rFonts w:ascii="Verdana" w:hAnsi="Verdana"/>
          <w:b/>
          <w:color w:val="28A0BE"/>
          <w:sz w:val="20"/>
          <w:szCs w:val="20"/>
        </w:rPr>
      </w:pPr>
      <w:r w:rsidRPr="00316C8F">
        <w:rPr>
          <w:rFonts w:ascii="Verdana" w:hAnsi="Verdana"/>
          <w:b/>
          <w:color w:val="28A0BE"/>
          <w:sz w:val="20"/>
          <w:szCs w:val="20"/>
        </w:rPr>
        <w:t>Are there symptoms I should be worried about?</w:t>
      </w:r>
    </w:p>
    <w:p w14:paraId="4EC639FD" w14:textId="77777777" w:rsidR="00503003" w:rsidRPr="00316C8F" w:rsidRDefault="00503003" w:rsidP="00503003">
      <w:pPr>
        <w:pStyle w:val="NoSpacing"/>
        <w:rPr>
          <w:rFonts w:ascii="Verdana" w:hAnsi="Verdana"/>
          <w:sz w:val="20"/>
          <w:szCs w:val="20"/>
        </w:rPr>
      </w:pPr>
      <w:r w:rsidRPr="00316C8F">
        <w:rPr>
          <w:rFonts w:ascii="Verdana" w:hAnsi="Verdana"/>
          <w:sz w:val="20"/>
          <w:szCs w:val="20"/>
        </w:rPr>
        <w:t>In the majority of people spinal fractures are very stable and heal without compl</w:t>
      </w:r>
      <w:r w:rsidR="00405C35" w:rsidRPr="00316C8F">
        <w:rPr>
          <w:rFonts w:ascii="Verdana" w:hAnsi="Verdana"/>
          <w:sz w:val="20"/>
          <w:szCs w:val="20"/>
        </w:rPr>
        <w:t xml:space="preserve">ication. Very occasionally </w:t>
      </w:r>
      <w:r w:rsidRPr="00316C8F">
        <w:rPr>
          <w:rFonts w:ascii="Verdana" w:hAnsi="Verdana"/>
          <w:sz w:val="20"/>
          <w:szCs w:val="20"/>
        </w:rPr>
        <w:t xml:space="preserve">broken bone fragments can press on the spinal cord or lower spinal nerves and produce leg numbness and pain. These symptoms should improve. Very occasionally the nerves are more </w:t>
      </w:r>
      <w:proofErr w:type="gramStart"/>
      <w:r w:rsidRPr="00316C8F">
        <w:rPr>
          <w:rFonts w:ascii="Verdana" w:hAnsi="Verdana"/>
          <w:sz w:val="20"/>
          <w:szCs w:val="20"/>
        </w:rPr>
        <w:t>affected</w:t>
      </w:r>
      <w:proofErr w:type="gramEnd"/>
      <w:r w:rsidRPr="00316C8F">
        <w:rPr>
          <w:rFonts w:ascii="Verdana" w:hAnsi="Verdana"/>
          <w:sz w:val="20"/>
          <w:szCs w:val="20"/>
        </w:rPr>
        <w:t xml:space="preserve"> and you may notice lower leg weakness. If this </w:t>
      </w:r>
      <w:proofErr w:type="gramStart"/>
      <w:r w:rsidRPr="00316C8F">
        <w:rPr>
          <w:rFonts w:ascii="Verdana" w:hAnsi="Verdana"/>
          <w:sz w:val="20"/>
          <w:szCs w:val="20"/>
        </w:rPr>
        <w:t>happens</w:t>
      </w:r>
      <w:proofErr w:type="gramEnd"/>
      <w:r w:rsidRPr="00316C8F">
        <w:rPr>
          <w:rFonts w:ascii="Verdana" w:hAnsi="Verdana"/>
          <w:sz w:val="20"/>
          <w:szCs w:val="20"/>
        </w:rPr>
        <w:t xml:space="preserve"> we need to see you urgently. </w:t>
      </w:r>
    </w:p>
    <w:p w14:paraId="25AB7F32" w14:textId="77777777" w:rsidR="00503003" w:rsidRPr="00316C8F" w:rsidRDefault="00503003" w:rsidP="00503003">
      <w:pPr>
        <w:pStyle w:val="NoSpacing"/>
        <w:rPr>
          <w:rFonts w:ascii="Verdana" w:hAnsi="Verdana"/>
          <w:sz w:val="20"/>
          <w:szCs w:val="20"/>
        </w:rPr>
      </w:pPr>
    </w:p>
    <w:p w14:paraId="3F3B644D" w14:textId="77777777" w:rsidR="00503003" w:rsidRPr="00316C8F" w:rsidRDefault="00503003" w:rsidP="00503003">
      <w:pPr>
        <w:pStyle w:val="NoSpacing"/>
        <w:rPr>
          <w:rFonts w:ascii="Verdana" w:hAnsi="Verdana"/>
          <w:sz w:val="20"/>
          <w:szCs w:val="20"/>
        </w:rPr>
      </w:pPr>
      <w:r w:rsidRPr="00316C8F">
        <w:rPr>
          <w:rFonts w:ascii="Verdana" w:hAnsi="Verdana"/>
          <w:sz w:val="20"/>
          <w:szCs w:val="20"/>
        </w:rPr>
        <w:t xml:space="preserve">Very rarely the nerves supplying your bladder and bowel may also be affected causing a condition known as Cauda Equina Syndrome. This requires emergency treatment. If you experience any of these symptoms you should visit the Emergency Department for assessment: </w:t>
      </w:r>
    </w:p>
    <w:p w14:paraId="6483AE38"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New, significant pain, pins and needles or numbness in both legs</w:t>
      </w:r>
    </w:p>
    <w:p w14:paraId="2ABF88CA"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Loss of feeling or pins and needles between your inner thighs or around genitals</w:t>
      </w:r>
    </w:p>
    <w:p w14:paraId="10EF7D2F"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Numbness around your back passage or buttocks</w:t>
      </w:r>
    </w:p>
    <w:p w14:paraId="4EA238B5"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Difficulty trying to start, stop or control flow of urine</w:t>
      </w:r>
    </w:p>
    <w:p w14:paraId="40666047"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Loss of sensation passing urine</w:t>
      </w:r>
    </w:p>
    <w:p w14:paraId="32886C8B"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Leaking of urine or not knowing your bladder is empty or full.</w:t>
      </w:r>
    </w:p>
    <w:p w14:paraId="36B8E7CA"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Inability to stop a bowel motion or leaking</w:t>
      </w:r>
    </w:p>
    <w:p w14:paraId="6EA0FB4F"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Loss of sensation passing a bowel motion</w:t>
      </w:r>
    </w:p>
    <w:p w14:paraId="30D5F81E"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lastRenderedPageBreak/>
        <w:t>Change in ability to achieve an erection or ejaculate</w:t>
      </w:r>
    </w:p>
    <w:p w14:paraId="1B9C5877" w14:textId="77777777" w:rsidR="00503003" w:rsidRPr="00316C8F" w:rsidRDefault="00503003" w:rsidP="00503003">
      <w:pPr>
        <w:pStyle w:val="NoSpacing"/>
        <w:numPr>
          <w:ilvl w:val="0"/>
          <w:numId w:val="9"/>
        </w:numPr>
        <w:rPr>
          <w:rFonts w:ascii="Verdana" w:hAnsi="Verdana"/>
          <w:sz w:val="20"/>
          <w:szCs w:val="20"/>
        </w:rPr>
      </w:pPr>
      <w:r w:rsidRPr="00316C8F">
        <w:rPr>
          <w:rFonts w:ascii="Verdana" w:hAnsi="Verdana"/>
          <w:sz w:val="20"/>
          <w:szCs w:val="20"/>
        </w:rPr>
        <w:t>Loss of sensation in genitals during sexual intercourse</w:t>
      </w:r>
    </w:p>
    <w:p w14:paraId="57FA7E3C" w14:textId="77777777" w:rsidR="007A5DD5" w:rsidRPr="00316C8F" w:rsidRDefault="00202378" w:rsidP="00202378">
      <w:pPr>
        <w:pStyle w:val="NoSpacing"/>
        <w:tabs>
          <w:tab w:val="left" w:pos="3084"/>
        </w:tabs>
        <w:rPr>
          <w:rFonts w:ascii="Verdana" w:hAnsi="Verdana"/>
          <w:b/>
          <w:sz w:val="20"/>
          <w:szCs w:val="20"/>
        </w:rPr>
      </w:pPr>
      <w:r w:rsidRPr="00316C8F">
        <w:rPr>
          <w:rFonts w:ascii="Verdana" w:hAnsi="Verdana"/>
          <w:b/>
          <w:sz w:val="20"/>
          <w:szCs w:val="20"/>
        </w:rPr>
        <w:tab/>
      </w:r>
    </w:p>
    <w:p w14:paraId="3FC995B2" w14:textId="77777777" w:rsidR="00503003" w:rsidRPr="00316C8F" w:rsidRDefault="00503003" w:rsidP="00202378">
      <w:pPr>
        <w:pStyle w:val="NoSpacing"/>
        <w:tabs>
          <w:tab w:val="left" w:pos="3084"/>
        </w:tabs>
        <w:rPr>
          <w:rFonts w:ascii="Verdana" w:hAnsi="Verdana"/>
          <w:b/>
          <w:sz w:val="20"/>
          <w:szCs w:val="20"/>
        </w:rPr>
      </w:pPr>
    </w:p>
    <w:p w14:paraId="33809599"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What can I do?</w:t>
      </w:r>
    </w:p>
    <w:p w14:paraId="66F7D071" w14:textId="77777777" w:rsidR="00202378" w:rsidRPr="00316C8F" w:rsidRDefault="00F67D6A" w:rsidP="00202378">
      <w:pPr>
        <w:pStyle w:val="NoSpacing"/>
        <w:rPr>
          <w:rFonts w:ascii="Verdana" w:hAnsi="Verdana"/>
          <w:sz w:val="20"/>
          <w:szCs w:val="20"/>
        </w:rPr>
      </w:pPr>
      <w:r w:rsidRPr="00316C8F">
        <w:rPr>
          <w:rFonts w:ascii="Verdana" w:hAnsi="Verdana"/>
          <w:sz w:val="20"/>
          <w:szCs w:val="20"/>
        </w:rPr>
        <w:t>In most cases verte</w:t>
      </w:r>
      <w:r w:rsidR="00202378" w:rsidRPr="00316C8F">
        <w:rPr>
          <w:rFonts w:ascii="Verdana" w:hAnsi="Verdana"/>
          <w:sz w:val="20"/>
          <w:szCs w:val="20"/>
        </w:rPr>
        <w:t xml:space="preserve">bral compression fractures heal on their own with conservative treatment. </w:t>
      </w:r>
    </w:p>
    <w:p w14:paraId="4C04724A" w14:textId="77777777" w:rsidR="00202378" w:rsidRPr="00316C8F" w:rsidRDefault="00202378" w:rsidP="00202378">
      <w:pPr>
        <w:autoSpaceDE w:val="0"/>
        <w:autoSpaceDN w:val="0"/>
        <w:adjustRightInd w:val="0"/>
        <w:spacing w:after="0" w:line="240" w:lineRule="auto"/>
        <w:rPr>
          <w:rFonts w:ascii="Verdana" w:hAnsi="Verdana" w:cs="Arial"/>
          <w:color w:val="000000"/>
          <w:sz w:val="20"/>
          <w:szCs w:val="20"/>
        </w:rPr>
      </w:pPr>
    </w:p>
    <w:p w14:paraId="61A168A8" w14:textId="77777777" w:rsidR="00202378" w:rsidRPr="00316C8F" w:rsidRDefault="00202378" w:rsidP="00202378">
      <w:pPr>
        <w:autoSpaceDE w:val="0"/>
        <w:autoSpaceDN w:val="0"/>
        <w:adjustRightInd w:val="0"/>
        <w:spacing w:after="0" w:line="240" w:lineRule="auto"/>
        <w:rPr>
          <w:rFonts w:ascii="Verdana" w:hAnsi="Verdana" w:cstheme="minorHAnsi"/>
          <w:color w:val="000000"/>
          <w:sz w:val="20"/>
          <w:szCs w:val="20"/>
          <w:u w:val="single"/>
        </w:rPr>
      </w:pPr>
      <w:r w:rsidRPr="00316C8F">
        <w:rPr>
          <w:rFonts w:ascii="Verdana" w:hAnsi="Verdana" w:cstheme="minorHAnsi"/>
          <w:color w:val="000000"/>
          <w:sz w:val="20"/>
          <w:szCs w:val="20"/>
          <w:u w:val="single"/>
        </w:rPr>
        <w:t>Exercise</w:t>
      </w:r>
    </w:p>
    <w:p w14:paraId="0838E4D4" w14:textId="77777777" w:rsidR="00202378" w:rsidRPr="00316C8F" w:rsidRDefault="00202378" w:rsidP="00202378">
      <w:pPr>
        <w:autoSpaceDE w:val="0"/>
        <w:autoSpaceDN w:val="0"/>
        <w:adjustRightInd w:val="0"/>
        <w:spacing w:after="0" w:line="240" w:lineRule="auto"/>
        <w:rPr>
          <w:rFonts w:ascii="Verdana" w:hAnsi="Verdana" w:cstheme="minorHAnsi"/>
          <w:sz w:val="20"/>
          <w:szCs w:val="20"/>
        </w:rPr>
      </w:pPr>
      <w:r w:rsidRPr="00316C8F">
        <w:rPr>
          <w:rFonts w:ascii="Verdana" w:hAnsi="Verdana" w:cstheme="minorHAnsi"/>
          <w:sz w:val="20"/>
          <w:szCs w:val="20"/>
        </w:rPr>
        <w:t>You do not need to wait 6-12 weeks for your fracture to heal before you start exercising. It is important to start gentle exercises as soon as you feel able which will help to improve muscle tone, ease tension and reduce muscle spasm in your back. The following two exercises are exercises that are safe to do following your fracture:</w:t>
      </w:r>
    </w:p>
    <w:p w14:paraId="09AF4CCB" w14:textId="77777777" w:rsidR="00202378" w:rsidRPr="00316C8F" w:rsidRDefault="00202378" w:rsidP="00202378">
      <w:pPr>
        <w:autoSpaceDE w:val="0"/>
        <w:autoSpaceDN w:val="0"/>
        <w:adjustRightInd w:val="0"/>
        <w:spacing w:after="0" w:line="240" w:lineRule="auto"/>
        <w:rPr>
          <w:rFonts w:ascii="Verdana" w:hAnsi="Verdana" w:cstheme="minorHAnsi"/>
          <w:sz w:val="20"/>
          <w:szCs w:val="20"/>
        </w:rPr>
      </w:pPr>
    </w:p>
    <w:p w14:paraId="2521CEEE" w14:textId="77777777" w:rsidR="002D02F4" w:rsidRPr="00316C8F" w:rsidRDefault="002D02F4" w:rsidP="00202378">
      <w:pPr>
        <w:autoSpaceDE w:val="0"/>
        <w:autoSpaceDN w:val="0"/>
        <w:adjustRightInd w:val="0"/>
        <w:spacing w:after="0" w:line="240" w:lineRule="auto"/>
        <w:rPr>
          <w:rFonts w:ascii="Verdana" w:hAnsi="Verdana" w:cstheme="minorHAnsi"/>
          <w:sz w:val="20"/>
          <w:szCs w:val="20"/>
        </w:rPr>
      </w:pPr>
      <w:r w:rsidRPr="00316C8F">
        <w:rPr>
          <w:rFonts w:ascii="Verdana" w:hAnsi="Verdana" w:cstheme="minorHAnsi"/>
          <w:noProof/>
          <w:sz w:val="20"/>
          <w:szCs w:val="20"/>
          <w:lang w:eastAsia="en-GB"/>
        </w:rPr>
        <w:drawing>
          <wp:inline distT="0" distB="0" distL="0" distR="0" wp14:anchorId="52DAD57F" wp14:editId="303D5496">
            <wp:extent cx="5731510" cy="49530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953010"/>
                    </a:xfrm>
                    <a:prstGeom prst="rect">
                      <a:avLst/>
                    </a:prstGeom>
                    <a:noFill/>
                    <a:ln>
                      <a:noFill/>
                    </a:ln>
                  </pic:spPr>
                </pic:pic>
              </a:graphicData>
            </a:graphic>
          </wp:inline>
        </w:drawing>
      </w:r>
    </w:p>
    <w:p w14:paraId="1D0C495E" w14:textId="77777777" w:rsidR="002D02F4" w:rsidRPr="00316C8F" w:rsidRDefault="002D02F4" w:rsidP="00202378">
      <w:pPr>
        <w:autoSpaceDE w:val="0"/>
        <w:autoSpaceDN w:val="0"/>
        <w:adjustRightInd w:val="0"/>
        <w:spacing w:after="0" w:line="240" w:lineRule="auto"/>
        <w:rPr>
          <w:rFonts w:ascii="Verdana" w:hAnsi="Verdana" w:cstheme="minorHAnsi"/>
          <w:sz w:val="20"/>
          <w:szCs w:val="20"/>
        </w:rPr>
      </w:pPr>
    </w:p>
    <w:p w14:paraId="7B676ADE" w14:textId="77777777" w:rsidR="00202378" w:rsidRPr="00316C8F" w:rsidRDefault="00202378" w:rsidP="00202378">
      <w:pPr>
        <w:autoSpaceDE w:val="0"/>
        <w:autoSpaceDN w:val="0"/>
        <w:adjustRightInd w:val="0"/>
        <w:spacing w:after="0" w:line="240" w:lineRule="auto"/>
        <w:rPr>
          <w:rFonts w:ascii="Verdana" w:hAnsi="Verdana" w:cstheme="minorHAnsi"/>
          <w:sz w:val="20"/>
          <w:szCs w:val="20"/>
        </w:rPr>
      </w:pPr>
      <w:r w:rsidRPr="00316C8F">
        <w:rPr>
          <w:rFonts w:ascii="Verdana" w:hAnsi="Verdana" w:cstheme="minorHAnsi"/>
          <w:sz w:val="20"/>
          <w:szCs w:val="20"/>
        </w:rPr>
        <w:t xml:space="preserve">For further information </w:t>
      </w:r>
      <w:r w:rsidR="00510905" w:rsidRPr="00316C8F">
        <w:rPr>
          <w:rFonts w:ascii="Verdana" w:hAnsi="Verdana" w:cstheme="minorHAnsi"/>
          <w:sz w:val="20"/>
          <w:szCs w:val="20"/>
        </w:rPr>
        <w:t xml:space="preserve">about exercise </w:t>
      </w:r>
      <w:r w:rsidRPr="00316C8F">
        <w:rPr>
          <w:rFonts w:ascii="Verdana" w:hAnsi="Verdana" w:cstheme="minorHAnsi"/>
          <w:sz w:val="20"/>
          <w:szCs w:val="20"/>
        </w:rPr>
        <w:t>please click on the following link:</w:t>
      </w:r>
    </w:p>
    <w:p w14:paraId="497BD10A" w14:textId="77777777" w:rsidR="00202378" w:rsidRPr="00316C8F" w:rsidRDefault="00202378" w:rsidP="00202378">
      <w:pPr>
        <w:pStyle w:val="NoSpacing"/>
        <w:rPr>
          <w:rFonts w:ascii="Verdana" w:hAnsi="Verdana" w:cstheme="minorHAnsi"/>
          <w:sz w:val="20"/>
          <w:szCs w:val="20"/>
        </w:rPr>
      </w:pPr>
      <w:hyperlink r:id="rId8" w:history="1">
        <w:r w:rsidRPr="00316C8F">
          <w:rPr>
            <w:rStyle w:val="Hyperlink"/>
            <w:rFonts w:ascii="Verdana" w:hAnsi="Verdana" w:cstheme="minorHAnsi"/>
            <w:sz w:val="20"/>
            <w:szCs w:val="20"/>
          </w:rPr>
          <w:t>https://theros.org.uk/information-and-support/osteoporosis/living-with-osteoporosis/exercise-and-physical-activity-for-osteoporosis/caring-for-your-back/exercises-for-back-pain-after-spinal-fractures/</w:t>
        </w:r>
      </w:hyperlink>
    </w:p>
    <w:p w14:paraId="2E0F595B" w14:textId="77777777" w:rsidR="00503003" w:rsidRPr="00316C8F" w:rsidRDefault="00503003" w:rsidP="00202378">
      <w:pPr>
        <w:pStyle w:val="NoSpacing"/>
        <w:rPr>
          <w:rFonts w:ascii="Verdana" w:hAnsi="Verdana"/>
          <w:sz w:val="20"/>
          <w:szCs w:val="20"/>
          <w:u w:val="single"/>
        </w:rPr>
      </w:pPr>
    </w:p>
    <w:p w14:paraId="1DE3C10B" w14:textId="77777777" w:rsidR="00202378" w:rsidRPr="00316C8F" w:rsidRDefault="00202378" w:rsidP="00202378">
      <w:pPr>
        <w:pStyle w:val="NoSpacing"/>
        <w:rPr>
          <w:rFonts w:ascii="Verdana" w:hAnsi="Verdana" w:cstheme="minorHAnsi"/>
          <w:sz w:val="20"/>
          <w:szCs w:val="20"/>
        </w:rPr>
      </w:pPr>
      <w:r w:rsidRPr="00316C8F">
        <w:rPr>
          <w:rFonts w:ascii="Verdana" w:hAnsi="Verdana"/>
          <w:sz w:val="20"/>
          <w:szCs w:val="20"/>
          <w:u w:val="single"/>
        </w:rPr>
        <w:t>Pain relief</w:t>
      </w:r>
    </w:p>
    <w:p w14:paraId="45717353"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A vertebral compression fracture can be very painful and unlike some fractures sustained in other parts of the body cannot be immobilised and offloaded easily therefore activities like sitting and standing may be very uncomfortable. It is important to take adequate pain relief in order to maintain your mobility.</w:t>
      </w:r>
    </w:p>
    <w:p w14:paraId="2C621710" w14:textId="77777777" w:rsidR="00202378" w:rsidRPr="00316C8F" w:rsidRDefault="00202378" w:rsidP="00202378">
      <w:pPr>
        <w:pStyle w:val="NoSpacing"/>
        <w:rPr>
          <w:rFonts w:ascii="Verdana" w:hAnsi="Verdana"/>
          <w:sz w:val="20"/>
          <w:szCs w:val="20"/>
        </w:rPr>
      </w:pPr>
    </w:p>
    <w:p w14:paraId="4A1B8778"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 xml:space="preserve">Some people manage with simple over the counter medication such as paracetamol or </w:t>
      </w:r>
      <w:proofErr w:type="gramStart"/>
      <w:r w:rsidRPr="00316C8F">
        <w:rPr>
          <w:rFonts w:ascii="Verdana" w:hAnsi="Verdana"/>
          <w:sz w:val="20"/>
          <w:szCs w:val="20"/>
        </w:rPr>
        <w:t>ibuprofen</w:t>
      </w:r>
      <w:proofErr w:type="gramEnd"/>
      <w:r w:rsidRPr="00316C8F">
        <w:rPr>
          <w:rFonts w:ascii="Verdana" w:hAnsi="Verdana"/>
          <w:sz w:val="20"/>
          <w:szCs w:val="20"/>
        </w:rPr>
        <w:t xml:space="preserve"> but other people will require stronger analgesia only available on prescription. It is important you discuss the benefits/risks with your GP and only take prescription medication that has been prescribed to you. </w:t>
      </w:r>
    </w:p>
    <w:p w14:paraId="1D28EB73" w14:textId="77777777" w:rsidR="00202378" w:rsidRPr="00316C8F" w:rsidRDefault="00202378" w:rsidP="00202378">
      <w:pPr>
        <w:pStyle w:val="NoSpacing"/>
        <w:rPr>
          <w:rFonts w:ascii="Verdana" w:hAnsi="Verdana"/>
          <w:sz w:val="20"/>
          <w:szCs w:val="20"/>
          <w:u w:val="single"/>
        </w:rPr>
      </w:pPr>
    </w:p>
    <w:p w14:paraId="45DD60FC" w14:textId="77777777" w:rsidR="00202378" w:rsidRPr="00316C8F" w:rsidRDefault="00202378" w:rsidP="00202378">
      <w:pPr>
        <w:pStyle w:val="NoSpacing"/>
        <w:rPr>
          <w:rFonts w:ascii="Verdana" w:hAnsi="Verdana"/>
          <w:sz w:val="20"/>
          <w:szCs w:val="20"/>
          <w:u w:val="single"/>
        </w:rPr>
      </w:pPr>
      <w:r w:rsidRPr="00316C8F">
        <w:rPr>
          <w:rFonts w:ascii="Verdana" w:hAnsi="Verdana"/>
          <w:sz w:val="20"/>
          <w:szCs w:val="20"/>
          <w:u w:val="single"/>
        </w:rPr>
        <w:t>Activity modification</w:t>
      </w:r>
    </w:p>
    <w:p w14:paraId="58DE84F4" w14:textId="77777777" w:rsidR="00202378" w:rsidRPr="00316C8F" w:rsidRDefault="00202378" w:rsidP="00202378">
      <w:pPr>
        <w:pStyle w:val="NoSpacing"/>
        <w:rPr>
          <w:rFonts w:ascii="Verdana" w:hAnsi="Verdana"/>
          <w:sz w:val="20"/>
          <w:szCs w:val="20"/>
          <w:u w:val="single"/>
        </w:rPr>
      </w:pPr>
      <w:r w:rsidRPr="00316C8F">
        <w:rPr>
          <w:rFonts w:ascii="Verdana" w:hAnsi="Verdana"/>
          <w:sz w:val="20"/>
          <w:szCs w:val="20"/>
        </w:rPr>
        <w:t>It is important to be as active as pain will allow. Avoiding activity completely can weaken your bones further and in some cases result in muscle weakness and joint stiffness which can contribute to ongoing pain after the fracture has healed. You should refrain from heavy lifting (more than a kettle) and repetitive bending in the first few weeks as this can put a lot of strain through the healing bone and cause more pain.</w:t>
      </w:r>
    </w:p>
    <w:p w14:paraId="6B9F6393" w14:textId="77777777" w:rsidR="00202378" w:rsidRPr="00316C8F" w:rsidRDefault="00202378" w:rsidP="00202378">
      <w:pPr>
        <w:pStyle w:val="NoSpacing"/>
        <w:rPr>
          <w:rFonts w:ascii="Verdana" w:hAnsi="Verdana"/>
          <w:sz w:val="20"/>
          <w:szCs w:val="20"/>
        </w:rPr>
      </w:pPr>
    </w:p>
    <w:p w14:paraId="5CBBDD8F" w14:textId="77777777" w:rsidR="00202378" w:rsidRPr="00316C8F" w:rsidRDefault="00202378" w:rsidP="00202378">
      <w:pPr>
        <w:pStyle w:val="NoSpacing"/>
        <w:rPr>
          <w:rFonts w:ascii="Verdana" w:hAnsi="Verdana"/>
          <w:sz w:val="20"/>
          <w:szCs w:val="20"/>
          <w:u w:val="single"/>
        </w:rPr>
      </w:pPr>
      <w:r w:rsidRPr="00316C8F">
        <w:rPr>
          <w:rFonts w:ascii="Verdana" w:hAnsi="Verdana"/>
          <w:sz w:val="20"/>
          <w:szCs w:val="20"/>
          <w:u w:val="single"/>
        </w:rPr>
        <w:t>Sleep positions</w:t>
      </w:r>
    </w:p>
    <w:p w14:paraId="2E2FAB2A"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It may be helpful to use extra pillows to support your knees and spine when you sleep to help reduce pain. Try placing a pillow under your knees when sleeping on your back or a pillow between your knees if sleeping on your side.</w:t>
      </w:r>
    </w:p>
    <w:p w14:paraId="75C63987" w14:textId="77777777" w:rsidR="00202378" w:rsidRPr="00316C8F" w:rsidRDefault="00202378" w:rsidP="00202378">
      <w:pPr>
        <w:pStyle w:val="NoSpacing"/>
        <w:rPr>
          <w:rFonts w:ascii="Verdana" w:hAnsi="Verdana"/>
          <w:sz w:val="20"/>
          <w:szCs w:val="20"/>
        </w:rPr>
      </w:pPr>
    </w:p>
    <w:p w14:paraId="5099F6FD" w14:textId="77777777" w:rsidR="00202378" w:rsidRPr="00316C8F" w:rsidRDefault="00202378" w:rsidP="00202378">
      <w:pPr>
        <w:pStyle w:val="NoSpacing"/>
        <w:rPr>
          <w:rFonts w:ascii="Verdana" w:hAnsi="Verdana"/>
          <w:sz w:val="20"/>
          <w:szCs w:val="20"/>
        </w:rPr>
      </w:pPr>
      <w:r w:rsidRPr="00316C8F">
        <w:rPr>
          <w:rFonts w:ascii="Verdana" w:hAnsi="Verdana"/>
          <w:sz w:val="20"/>
          <w:szCs w:val="20"/>
          <w:u w:val="single"/>
        </w:rPr>
        <w:t>Lifestyle changes</w:t>
      </w:r>
      <w:r w:rsidRPr="00316C8F">
        <w:rPr>
          <w:rFonts w:ascii="Verdana" w:hAnsi="Verdana"/>
          <w:sz w:val="20"/>
          <w:szCs w:val="20"/>
        </w:rPr>
        <w:t>:</w:t>
      </w:r>
    </w:p>
    <w:p w14:paraId="3DA526FF"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 xml:space="preserve">Reducing (or quitting) smoking – smoking reduces the density of bone and therefore can make them more susceptible to fracture. If you require any help with this then contact your GP or the hospital smoking cessation support team. </w:t>
      </w:r>
    </w:p>
    <w:p w14:paraId="03D5CB5F" w14:textId="77777777" w:rsidR="00202378" w:rsidRPr="00316C8F" w:rsidRDefault="00202378" w:rsidP="00202378">
      <w:pPr>
        <w:pStyle w:val="NoSpacing"/>
        <w:rPr>
          <w:rFonts w:ascii="Verdana" w:hAnsi="Verdana"/>
          <w:sz w:val="20"/>
          <w:szCs w:val="20"/>
        </w:rPr>
      </w:pPr>
    </w:p>
    <w:p w14:paraId="3BE7C0F9" w14:textId="77777777" w:rsidR="007A5DD5" w:rsidRPr="00316C8F" w:rsidRDefault="00202378" w:rsidP="00202378">
      <w:pPr>
        <w:pStyle w:val="NoSpacing"/>
        <w:rPr>
          <w:rFonts w:ascii="Verdana" w:hAnsi="Verdana"/>
          <w:sz w:val="20"/>
          <w:szCs w:val="20"/>
        </w:rPr>
      </w:pPr>
      <w:r w:rsidRPr="00316C8F">
        <w:rPr>
          <w:rFonts w:ascii="Verdana" w:hAnsi="Verdana"/>
          <w:sz w:val="20"/>
          <w:szCs w:val="20"/>
        </w:rPr>
        <w:t xml:space="preserve">Reduce alcohol intake – excessive drinking can also weaken bones. Try cutting down the number of days when a drink is consumed per week and the </w:t>
      </w:r>
      <w:proofErr w:type="gramStart"/>
      <w:r w:rsidRPr="00316C8F">
        <w:rPr>
          <w:rFonts w:ascii="Verdana" w:hAnsi="Verdana"/>
          <w:sz w:val="20"/>
          <w:szCs w:val="20"/>
        </w:rPr>
        <w:t>amount</w:t>
      </w:r>
      <w:proofErr w:type="gramEnd"/>
      <w:r w:rsidRPr="00316C8F">
        <w:rPr>
          <w:rFonts w:ascii="Verdana" w:hAnsi="Verdana"/>
          <w:sz w:val="20"/>
          <w:szCs w:val="20"/>
        </w:rPr>
        <w:t xml:space="preserve"> of drinks per day. Please contact your GP if you require some help.</w:t>
      </w:r>
    </w:p>
    <w:p w14:paraId="44E2D28B" w14:textId="77777777" w:rsidR="00510905" w:rsidRPr="00316C8F" w:rsidRDefault="00510905" w:rsidP="00202378">
      <w:pPr>
        <w:pStyle w:val="NoSpacing"/>
        <w:rPr>
          <w:rFonts w:ascii="Verdana" w:hAnsi="Verdana"/>
          <w:sz w:val="20"/>
          <w:szCs w:val="20"/>
        </w:rPr>
      </w:pPr>
    </w:p>
    <w:p w14:paraId="4CB40047" w14:textId="77777777" w:rsidR="00510905" w:rsidRPr="00316C8F" w:rsidRDefault="00510905" w:rsidP="00202378">
      <w:pPr>
        <w:pStyle w:val="NoSpacing"/>
        <w:rPr>
          <w:rFonts w:ascii="Verdana" w:hAnsi="Verdana"/>
          <w:sz w:val="20"/>
          <w:szCs w:val="20"/>
        </w:rPr>
      </w:pPr>
      <w:r w:rsidRPr="00316C8F">
        <w:rPr>
          <w:rFonts w:ascii="Verdana" w:hAnsi="Verdana"/>
          <w:sz w:val="20"/>
          <w:szCs w:val="20"/>
        </w:rPr>
        <w:t>For more general information about managing daily living following a spinal fracture visit:</w:t>
      </w:r>
    </w:p>
    <w:p w14:paraId="307B7F35" w14:textId="77777777" w:rsidR="00510905" w:rsidRPr="00316C8F" w:rsidRDefault="00510905" w:rsidP="00202378">
      <w:pPr>
        <w:pStyle w:val="NoSpacing"/>
        <w:rPr>
          <w:rFonts w:ascii="Verdana" w:hAnsi="Verdana"/>
          <w:sz w:val="20"/>
          <w:szCs w:val="20"/>
        </w:rPr>
      </w:pPr>
      <w:hyperlink r:id="rId9" w:history="1">
        <w:r w:rsidRPr="00316C8F">
          <w:rPr>
            <w:rStyle w:val="Hyperlink"/>
            <w:rFonts w:ascii="Verdana" w:hAnsi="Verdana"/>
            <w:sz w:val="20"/>
            <w:szCs w:val="20"/>
          </w:rPr>
          <w:t>https://theros.org.uk/information-and-support/osteoporosis/living-with-osteoporosis/recovering-from-a-broken-bone/spinal-fracture/</w:t>
        </w:r>
      </w:hyperlink>
    </w:p>
    <w:p w14:paraId="0CCBDED0" w14:textId="77777777" w:rsidR="00202378" w:rsidRPr="00316C8F" w:rsidRDefault="00202378" w:rsidP="007A5DD5">
      <w:pPr>
        <w:pStyle w:val="NoSpacing"/>
        <w:rPr>
          <w:rFonts w:ascii="Verdana" w:hAnsi="Verdana"/>
          <w:sz w:val="20"/>
          <w:szCs w:val="20"/>
        </w:rPr>
      </w:pPr>
    </w:p>
    <w:p w14:paraId="042F7AC7" w14:textId="77777777" w:rsidR="00202378" w:rsidRPr="00316C8F" w:rsidRDefault="00202378" w:rsidP="00202378">
      <w:pPr>
        <w:pStyle w:val="NoSpacing"/>
        <w:rPr>
          <w:rFonts w:ascii="Verdana" w:hAnsi="Verdana"/>
          <w:sz w:val="20"/>
          <w:szCs w:val="20"/>
          <w:u w:val="single"/>
        </w:rPr>
      </w:pPr>
      <w:r w:rsidRPr="00316C8F">
        <w:rPr>
          <w:rFonts w:ascii="Verdana" w:hAnsi="Verdana"/>
          <w:sz w:val="20"/>
          <w:szCs w:val="20"/>
          <w:u w:val="single"/>
        </w:rPr>
        <w:t>Prevention and treatment of osteoporosis</w:t>
      </w:r>
    </w:p>
    <w:p w14:paraId="2C85D406"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Osteoporosis is one of the main causes of a vertebral compression fracture but not everyone with osteoporosis will sustain a fracture. One in two women and one in five men over the age of 50 will break a bone, mainly because of poor bone health.</w:t>
      </w:r>
    </w:p>
    <w:p w14:paraId="2523B8B5" w14:textId="77777777" w:rsidR="00202378" w:rsidRPr="00316C8F" w:rsidRDefault="00202378" w:rsidP="00202378">
      <w:pPr>
        <w:pStyle w:val="NoSpacing"/>
        <w:rPr>
          <w:rFonts w:ascii="Verdana" w:hAnsi="Verdana"/>
          <w:sz w:val="20"/>
          <w:szCs w:val="20"/>
        </w:rPr>
      </w:pPr>
    </w:p>
    <w:p w14:paraId="6671B904"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 xml:space="preserve">If you have sustained a low energy fracture you may be offered a bone health review to assess your risk of further fractures. A bone density scan (DXA) may be recommended as part of this. </w:t>
      </w:r>
    </w:p>
    <w:p w14:paraId="33D3B04F" w14:textId="77777777" w:rsidR="00202378" w:rsidRPr="00316C8F" w:rsidRDefault="00202378" w:rsidP="00202378">
      <w:pPr>
        <w:pStyle w:val="NoSpacing"/>
        <w:rPr>
          <w:rFonts w:ascii="Verdana" w:hAnsi="Verdana"/>
          <w:sz w:val="20"/>
          <w:szCs w:val="20"/>
        </w:rPr>
      </w:pPr>
    </w:p>
    <w:p w14:paraId="5B1FA914" w14:textId="77777777" w:rsidR="00202378" w:rsidRPr="00316C8F" w:rsidRDefault="00202378" w:rsidP="00202378">
      <w:pPr>
        <w:pStyle w:val="NoSpacing"/>
        <w:rPr>
          <w:rFonts w:ascii="Verdana" w:hAnsi="Verdana"/>
          <w:sz w:val="20"/>
          <w:szCs w:val="20"/>
        </w:rPr>
      </w:pPr>
      <w:r w:rsidRPr="00316C8F">
        <w:rPr>
          <w:rFonts w:ascii="Verdana" w:hAnsi="Verdana"/>
          <w:sz w:val="20"/>
          <w:szCs w:val="20"/>
        </w:rPr>
        <w:t>If your bone density is low or you are considered at high risk of developing a further fracture you are likely to be prescribed bone preservation medication and be given advice to optimise your bone health. Your GP will provide you with this.</w:t>
      </w:r>
    </w:p>
    <w:p w14:paraId="68A6510F" w14:textId="77777777" w:rsidR="00202378" w:rsidRPr="00316C8F" w:rsidRDefault="00202378" w:rsidP="007A5DD5">
      <w:pPr>
        <w:pStyle w:val="NoSpacing"/>
        <w:rPr>
          <w:rFonts w:ascii="Verdana" w:hAnsi="Verdana"/>
          <w:sz w:val="20"/>
          <w:szCs w:val="20"/>
        </w:rPr>
      </w:pPr>
    </w:p>
    <w:p w14:paraId="4F80A2C3" w14:textId="77777777" w:rsidR="00361537" w:rsidRPr="00316C8F" w:rsidRDefault="00361537" w:rsidP="007A5DD5">
      <w:pPr>
        <w:pStyle w:val="NoSpacing"/>
        <w:rPr>
          <w:rFonts w:ascii="Verdana" w:hAnsi="Verdana"/>
          <w:sz w:val="20"/>
          <w:szCs w:val="20"/>
        </w:rPr>
      </w:pPr>
    </w:p>
    <w:p w14:paraId="14F0E56A"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 xml:space="preserve">How long will it last? </w:t>
      </w:r>
    </w:p>
    <w:p w14:paraId="789DCD6D" w14:textId="77777777" w:rsidR="00405C35" w:rsidRPr="00316C8F" w:rsidRDefault="00202378" w:rsidP="00405C35">
      <w:pPr>
        <w:pStyle w:val="NoSpacing"/>
        <w:rPr>
          <w:rFonts w:ascii="Verdana" w:hAnsi="Verdana"/>
          <w:sz w:val="20"/>
          <w:szCs w:val="20"/>
        </w:rPr>
      </w:pPr>
      <w:r w:rsidRPr="00316C8F">
        <w:rPr>
          <w:rFonts w:ascii="Verdana" w:hAnsi="Verdana" w:cstheme="minorHAnsi"/>
          <w:color w:val="000000"/>
          <w:sz w:val="20"/>
          <w:szCs w:val="20"/>
        </w:rPr>
        <w:t>A vertebral compression fracture generally takes between</w:t>
      </w:r>
      <w:r w:rsidRPr="00316C8F">
        <w:rPr>
          <w:rFonts w:ascii="Verdana" w:hAnsi="Verdana" w:cstheme="minorHAnsi"/>
          <w:sz w:val="20"/>
          <w:szCs w:val="20"/>
        </w:rPr>
        <w:t xml:space="preserve"> 6-12 weeks to heal.</w:t>
      </w:r>
      <w:r w:rsidR="001B7CCA" w:rsidRPr="00316C8F">
        <w:rPr>
          <w:rFonts w:ascii="Verdana" w:hAnsi="Verdana" w:cstheme="minorHAnsi"/>
          <w:sz w:val="20"/>
          <w:szCs w:val="20"/>
        </w:rPr>
        <w:t xml:space="preserve"> </w:t>
      </w:r>
      <w:r w:rsidR="00405C35" w:rsidRPr="00316C8F">
        <w:rPr>
          <w:rFonts w:ascii="Verdana" w:hAnsi="Verdana" w:cs="Arial"/>
          <w:sz w:val="20"/>
          <w:szCs w:val="20"/>
        </w:rPr>
        <w:t>In some cases, you can expect to recover well from a spinal fracture. Occasionally, the pain doesn’t go away completely.</w:t>
      </w:r>
    </w:p>
    <w:p w14:paraId="58DEB818" w14:textId="77777777" w:rsidR="007A5DD5" w:rsidRPr="00316C8F" w:rsidRDefault="001B7CCA" w:rsidP="001B7CCA">
      <w:pPr>
        <w:spacing w:after="0" w:line="240" w:lineRule="auto"/>
        <w:rPr>
          <w:rFonts w:ascii="Verdana" w:hAnsi="Verdana" w:cstheme="minorHAnsi"/>
          <w:sz w:val="20"/>
          <w:szCs w:val="20"/>
        </w:rPr>
      </w:pPr>
      <w:r w:rsidRPr="00316C8F">
        <w:rPr>
          <w:rFonts w:ascii="Verdana" w:hAnsi="Verdana" w:cstheme="minorHAnsi"/>
          <w:sz w:val="20"/>
          <w:szCs w:val="20"/>
        </w:rPr>
        <w:t xml:space="preserve">If your symptoms persist despite applying the advice in this </w:t>
      </w:r>
      <w:proofErr w:type="gramStart"/>
      <w:r w:rsidRPr="00316C8F">
        <w:rPr>
          <w:rFonts w:ascii="Verdana" w:hAnsi="Verdana" w:cstheme="minorHAnsi"/>
          <w:sz w:val="20"/>
          <w:szCs w:val="20"/>
        </w:rPr>
        <w:t>leaflet</w:t>
      </w:r>
      <w:proofErr w:type="gramEnd"/>
      <w:r w:rsidRPr="00316C8F">
        <w:rPr>
          <w:rFonts w:ascii="Verdana" w:hAnsi="Verdana" w:cstheme="minorHAnsi"/>
          <w:sz w:val="20"/>
          <w:szCs w:val="20"/>
        </w:rPr>
        <w:t xml:space="preserve"> then you may wish to consider other options for helping control your pain.</w:t>
      </w:r>
    </w:p>
    <w:p w14:paraId="73496754" w14:textId="77777777" w:rsidR="001B7CCA" w:rsidRPr="00316C8F" w:rsidRDefault="001B7CCA" w:rsidP="001B7CCA">
      <w:pPr>
        <w:spacing w:after="0" w:line="240" w:lineRule="auto"/>
        <w:rPr>
          <w:rFonts w:ascii="Verdana" w:hAnsi="Verdana" w:cstheme="minorHAnsi"/>
          <w:sz w:val="20"/>
          <w:szCs w:val="20"/>
        </w:rPr>
      </w:pPr>
    </w:p>
    <w:p w14:paraId="620DEFF5" w14:textId="77777777" w:rsidR="00361537" w:rsidRPr="00316C8F" w:rsidRDefault="00361537" w:rsidP="001B7CCA">
      <w:pPr>
        <w:spacing w:after="0" w:line="240" w:lineRule="auto"/>
        <w:rPr>
          <w:rFonts w:ascii="Verdana" w:hAnsi="Verdana" w:cstheme="minorHAnsi"/>
          <w:sz w:val="20"/>
          <w:szCs w:val="20"/>
        </w:rPr>
      </w:pPr>
    </w:p>
    <w:p w14:paraId="4BBB8051" w14:textId="77777777" w:rsidR="007A5DD5" w:rsidRPr="00316C8F" w:rsidRDefault="007A5DD5" w:rsidP="007A5DD5">
      <w:pPr>
        <w:pStyle w:val="NoSpacing"/>
        <w:rPr>
          <w:rFonts w:ascii="Verdana" w:hAnsi="Verdana"/>
          <w:b/>
          <w:color w:val="28A0BE"/>
          <w:sz w:val="20"/>
          <w:szCs w:val="20"/>
        </w:rPr>
      </w:pPr>
      <w:r w:rsidRPr="00316C8F">
        <w:rPr>
          <w:rFonts w:ascii="Verdana" w:hAnsi="Verdana"/>
          <w:b/>
          <w:color w:val="28A0BE"/>
          <w:sz w:val="20"/>
          <w:szCs w:val="20"/>
        </w:rPr>
        <w:t xml:space="preserve">What other options are there? </w:t>
      </w:r>
    </w:p>
    <w:p w14:paraId="733675FE" w14:textId="77777777" w:rsidR="00202378" w:rsidRPr="00316C8F" w:rsidRDefault="00202378" w:rsidP="00202378">
      <w:pPr>
        <w:autoSpaceDE w:val="0"/>
        <w:autoSpaceDN w:val="0"/>
        <w:adjustRightInd w:val="0"/>
        <w:spacing w:after="0" w:line="240" w:lineRule="auto"/>
        <w:rPr>
          <w:rFonts w:ascii="Verdana" w:hAnsi="Verdana" w:cstheme="minorHAnsi"/>
          <w:sz w:val="20"/>
          <w:szCs w:val="20"/>
          <w:u w:val="single"/>
        </w:rPr>
      </w:pPr>
      <w:r w:rsidRPr="00316C8F">
        <w:rPr>
          <w:rFonts w:ascii="Verdana" w:hAnsi="Verdana" w:cstheme="minorHAnsi"/>
          <w:sz w:val="20"/>
          <w:szCs w:val="20"/>
          <w:u w:val="single"/>
        </w:rPr>
        <w:t>Physiotherapy:</w:t>
      </w:r>
    </w:p>
    <w:p w14:paraId="0B5997EC" w14:textId="77777777" w:rsidR="00202378" w:rsidRPr="00316C8F" w:rsidRDefault="00202378" w:rsidP="00202378">
      <w:pPr>
        <w:autoSpaceDE w:val="0"/>
        <w:autoSpaceDN w:val="0"/>
        <w:adjustRightInd w:val="0"/>
        <w:spacing w:after="0" w:line="240" w:lineRule="auto"/>
        <w:rPr>
          <w:rFonts w:ascii="Verdana" w:hAnsi="Verdana" w:cstheme="minorHAnsi"/>
          <w:sz w:val="20"/>
          <w:szCs w:val="20"/>
        </w:rPr>
      </w:pPr>
      <w:r w:rsidRPr="00316C8F">
        <w:rPr>
          <w:rFonts w:ascii="Verdana" w:hAnsi="Verdana" w:cstheme="minorHAnsi"/>
          <w:sz w:val="20"/>
          <w:szCs w:val="20"/>
        </w:rPr>
        <w:lastRenderedPageBreak/>
        <w:t>Physiotherapy is available if you need further support with your rehabilitation. The aim of physiotherapy is to help you regain your mobility and independence after your fracture by providing you with advice and a structured rehabilitation programme. If you require a mobility aid such as a walking stick this can also be provided if deemed appropriate.</w:t>
      </w:r>
    </w:p>
    <w:p w14:paraId="0725FBF3" w14:textId="77777777" w:rsidR="00202378" w:rsidRPr="00316C8F" w:rsidRDefault="00202378" w:rsidP="00202378">
      <w:pPr>
        <w:autoSpaceDE w:val="0"/>
        <w:autoSpaceDN w:val="0"/>
        <w:adjustRightInd w:val="0"/>
        <w:spacing w:after="0" w:line="240" w:lineRule="auto"/>
        <w:rPr>
          <w:rFonts w:ascii="Verdana" w:hAnsi="Verdana" w:cstheme="minorHAnsi"/>
          <w:sz w:val="20"/>
          <w:szCs w:val="20"/>
        </w:rPr>
      </w:pPr>
    </w:p>
    <w:p w14:paraId="573F4A21" w14:textId="77777777" w:rsidR="00202378" w:rsidRPr="00316C8F" w:rsidRDefault="00202378" w:rsidP="00202378">
      <w:pPr>
        <w:autoSpaceDE w:val="0"/>
        <w:autoSpaceDN w:val="0"/>
        <w:adjustRightInd w:val="0"/>
        <w:spacing w:after="0" w:line="240" w:lineRule="auto"/>
        <w:rPr>
          <w:rFonts w:ascii="Verdana" w:hAnsi="Verdana" w:cstheme="minorHAnsi"/>
          <w:color w:val="000000"/>
          <w:sz w:val="20"/>
          <w:szCs w:val="20"/>
        </w:rPr>
      </w:pPr>
      <w:r w:rsidRPr="00316C8F">
        <w:rPr>
          <w:rFonts w:ascii="Verdana" w:hAnsi="Verdana" w:cstheme="minorHAnsi"/>
          <w:color w:val="000000"/>
          <w:sz w:val="20"/>
          <w:szCs w:val="20"/>
        </w:rPr>
        <w:t xml:space="preserve">Please click on the link below and complete a </w:t>
      </w:r>
      <w:proofErr w:type="spellStart"/>
      <w:r w:rsidRPr="00316C8F">
        <w:rPr>
          <w:rFonts w:ascii="Verdana" w:hAnsi="Verdana" w:cstheme="minorHAnsi"/>
          <w:color w:val="000000"/>
          <w:sz w:val="20"/>
          <w:szCs w:val="20"/>
        </w:rPr>
        <w:t>self referral</w:t>
      </w:r>
      <w:proofErr w:type="spellEnd"/>
      <w:r w:rsidRPr="00316C8F">
        <w:rPr>
          <w:rFonts w:ascii="Verdana" w:hAnsi="Verdana" w:cstheme="minorHAnsi"/>
          <w:color w:val="000000"/>
          <w:sz w:val="20"/>
          <w:szCs w:val="20"/>
        </w:rPr>
        <w:t xml:space="preserve"> form if you would like to receive physiotherapy input:</w:t>
      </w:r>
    </w:p>
    <w:p w14:paraId="320BBE50" w14:textId="77777777" w:rsidR="00202378" w:rsidRPr="00316C8F" w:rsidRDefault="00405C35" w:rsidP="00202378">
      <w:pPr>
        <w:autoSpaceDE w:val="0"/>
        <w:autoSpaceDN w:val="0"/>
        <w:adjustRightInd w:val="0"/>
        <w:spacing w:after="0" w:line="240" w:lineRule="auto"/>
        <w:rPr>
          <w:rFonts w:ascii="Verdana" w:hAnsi="Verdana" w:cstheme="minorHAnsi"/>
          <w:color w:val="000000"/>
          <w:sz w:val="20"/>
          <w:szCs w:val="20"/>
        </w:rPr>
      </w:pPr>
      <w:hyperlink r:id="rId10" w:history="1">
        <w:r w:rsidRPr="00316C8F">
          <w:rPr>
            <w:rStyle w:val="Hyperlink"/>
            <w:rFonts w:ascii="Verdana" w:hAnsi="Verdana" w:cstheme="minorHAnsi"/>
            <w:sz w:val="20"/>
            <w:szCs w:val="20"/>
          </w:rPr>
          <w:t>https://eput.nhs.uk/our-services/essex/west-essex-community-health services/adults/rehabilitation/musculo-skeletal-physiotherapy/</w:t>
        </w:r>
      </w:hyperlink>
      <w:r w:rsidR="00202378" w:rsidRPr="00316C8F">
        <w:rPr>
          <w:rFonts w:ascii="Verdana" w:hAnsi="Verdana" w:cstheme="minorHAnsi"/>
          <w:color w:val="000000"/>
          <w:sz w:val="20"/>
          <w:szCs w:val="20"/>
        </w:rPr>
        <w:t xml:space="preserve"> </w:t>
      </w:r>
    </w:p>
    <w:p w14:paraId="0790D33D" w14:textId="77777777" w:rsidR="00202378" w:rsidRPr="00316C8F" w:rsidRDefault="00202378" w:rsidP="007A5DD5">
      <w:pPr>
        <w:pStyle w:val="NoSpacing"/>
        <w:rPr>
          <w:rFonts w:ascii="Verdana" w:hAnsi="Verdana" w:cstheme="minorHAnsi"/>
          <w:b/>
          <w:sz w:val="20"/>
          <w:szCs w:val="20"/>
        </w:rPr>
      </w:pPr>
    </w:p>
    <w:p w14:paraId="5A048C46" w14:textId="77777777" w:rsidR="00202378" w:rsidRPr="00316C8F" w:rsidRDefault="00202378" w:rsidP="00202378">
      <w:pPr>
        <w:autoSpaceDE w:val="0"/>
        <w:autoSpaceDN w:val="0"/>
        <w:adjustRightInd w:val="0"/>
        <w:spacing w:after="0" w:line="240" w:lineRule="auto"/>
        <w:rPr>
          <w:rFonts w:ascii="Verdana" w:hAnsi="Verdana" w:cstheme="minorHAnsi"/>
          <w:bCs/>
          <w:sz w:val="20"/>
          <w:szCs w:val="20"/>
          <w:u w:val="single"/>
        </w:rPr>
      </w:pPr>
      <w:r w:rsidRPr="00316C8F">
        <w:rPr>
          <w:rFonts w:ascii="Verdana" w:hAnsi="Verdana" w:cstheme="minorHAnsi"/>
          <w:bCs/>
          <w:sz w:val="20"/>
          <w:szCs w:val="20"/>
          <w:u w:val="single"/>
        </w:rPr>
        <w:t>Surgical Intervention</w:t>
      </w:r>
      <w:r w:rsidR="000F524F" w:rsidRPr="00316C8F">
        <w:rPr>
          <w:rFonts w:ascii="Verdana" w:hAnsi="Verdana" w:cstheme="minorHAnsi"/>
          <w:bCs/>
          <w:sz w:val="20"/>
          <w:szCs w:val="20"/>
          <w:u w:val="single"/>
        </w:rPr>
        <w:t>:</w:t>
      </w:r>
    </w:p>
    <w:p w14:paraId="7B862D59" w14:textId="77777777" w:rsidR="00202378" w:rsidRPr="00316C8F" w:rsidRDefault="00202378" w:rsidP="00202378">
      <w:pPr>
        <w:autoSpaceDE w:val="0"/>
        <w:autoSpaceDN w:val="0"/>
        <w:adjustRightInd w:val="0"/>
        <w:spacing w:after="0" w:line="240" w:lineRule="auto"/>
        <w:rPr>
          <w:rFonts w:ascii="Verdana" w:hAnsi="Verdana" w:cstheme="minorHAnsi"/>
          <w:color w:val="000000"/>
          <w:sz w:val="20"/>
          <w:szCs w:val="20"/>
        </w:rPr>
      </w:pPr>
      <w:r w:rsidRPr="00316C8F">
        <w:rPr>
          <w:rFonts w:ascii="Verdana" w:hAnsi="Verdana" w:cstheme="minorHAnsi"/>
          <w:color w:val="000000"/>
          <w:sz w:val="20"/>
          <w:szCs w:val="20"/>
        </w:rPr>
        <w:t>Sometimes surgery may be considered in the treatment of vertebral fractures if you have:</w:t>
      </w:r>
    </w:p>
    <w:p w14:paraId="658699F4" w14:textId="77777777" w:rsidR="00202378" w:rsidRPr="00316C8F" w:rsidRDefault="00202378" w:rsidP="00202378">
      <w:pPr>
        <w:pStyle w:val="ListParagraph"/>
        <w:numPr>
          <w:ilvl w:val="0"/>
          <w:numId w:val="8"/>
        </w:numPr>
        <w:autoSpaceDE w:val="0"/>
        <w:autoSpaceDN w:val="0"/>
        <w:adjustRightInd w:val="0"/>
        <w:spacing w:after="0" w:line="240" w:lineRule="auto"/>
        <w:rPr>
          <w:rFonts w:ascii="Verdana" w:hAnsi="Verdana" w:cstheme="minorHAnsi"/>
          <w:color w:val="000000"/>
          <w:sz w:val="20"/>
          <w:szCs w:val="20"/>
        </w:rPr>
      </w:pPr>
      <w:r w:rsidRPr="00316C8F">
        <w:rPr>
          <w:rFonts w:ascii="Verdana" w:hAnsi="Verdana" w:cstheme="minorHAnsi"/>
          <w:color w:val="000000"/>
          <w:sz w:val="20"/>
          <w:szCs w:val="20"/>
        </w:rPr>
        <w:t>Severe ongoing pain after a recent, unhealed vertebral fracture despite optimal pain management</w:t>
      </w:r>
    </w:p>
    <w:p w14:paraId="77CD11C2" w14:textId="77777777" w:rsidR="00202378" w:rsidRPr="00316C8F" w:rsidRDefault="00202378" w:rsidP="00202378">
      <w:pPr>
        <w:pStyle w:val="ListParagraph"/>
        <w:numPr>
          <w:ilvl w:val="0"/>
          <w:numId w:val="8"/>
        </w:numPr>
        <w:autoSpaceDE w:val="0"/>
        <w:autoSpaceDN w:val="0"/>
        <w:adjustRightInd w:val="0"/>
        <w:spacing w:after="0" w:line="240" w:lineRule="auto"/>
        <w:rPr>
          <w:rFonts w:ascii="Verdana" w:hAnsi="Verdana" w:cstheme="minorHAnsi"/>
          <w:color w:val="000000"/>
          <w:sz w:val="20"/>
          <w:szCs w:val="20"/>
        </w:rPr>
      </w:pPr>
      <w:r w:rsidRPr="00316C8F">
        <w:rPr>
          <w:rFonts w:ascii="Verdana" w:hAnsi="Verdana" w:cstheme="minorHAnsi"/>
          <w:color w:val="000000"/>
          <w:sz w:val="20"/>
          <w:szCs w:val="20"/>
        </w:rPr>
        <w:t>If the pain has been confirmed to be at the level of the fracture by physical examination and imaging.</w:t>
      </w:r>
    </w:p>
    <w:p w14:paraId="112F43CE" w14:textId="77777777" w:rsidR="00202378" w:rsidRPr="00316C8F" w:rsidRDefault="00202378" w:rsidP="00202378">
      <w:pPr>
        <w:pStyle w:val="ListParagraph"/>
        <w:autoSpaceDE w:val="0"/>
        <w:autoSpaceDN w:val="0"/>
        <w:adjustRightInd w:val="0"/>
        <w:spacing w:after="0" w:line="240" w:lineRule="auto"/>
        <w:rPr>
          <w:rFonts w:ascii="Verdana" w:hAnsi="Verdana" w:cstheme="minorHAnsi"/>
          <w:color w:val="000000"/>
          <w:sz w:val="20"/>
          <w:szCs w:val="20"/>
        </w:rPr>
      </w:pPr>
    </w:p>
    <w:p w14:paraId="5D48E0EB" w14:textId="77777777" w:rsidR="00202378" w:rsidRPr="00316C8F" w:rsidRDefault="00202378" w:rsidP="00202378">
      <w:pPr>
        <w:autoSpaceDE w:val="0"/>
        <w:autoSpaceDN w:val="0"/>
        <w:adjustRightInd w:val="0"/>
        <w:spacing w:after="0" w:line="240" w:lineRule="auto"/>
        <w:rPr>
          <w:rFonts w:ascii="Verdana" w:hAnsi="Verdana" w:cstheme="minorHAnsi"/>
          <w:color w:val="000000"/>
          <w:sz w:val="20"/>
          <w:szCs w:val="20"/>
        </w:rPr>
      </w:pPr>
      <w:r w:rsidRPr="00316C8F">
        <w:rPr>
          <w:rFonts w:ascii="Verdana" w:hAnsi="Verdana" w:cstheme="minorHAnsi"/>
          <w:color w:val="000000"/>
          <w:sz w:val="20"/>
          <w:szCs w:val="20"/>
        </w:rPr>
        <w:t>You will be referred to a specialist orthopaedic spinal surgeon if surgery is being considered.</w:t>
      </w:r>
    </w:p>
    <w:p w14:paraId="4FE98238" w14:textId="77777777" w:rsidR="00202378" w:rsidRPr="00316C8F" w:rsidRDefault="00202378" w:rsidP="00202378">
      <w:pPr>
        <w:autoSpaceDE w:val="0"/>
        <w:autoSpaceDN w:val="0"/>
        <w:adjustRightInd w:val="0"/>
        <w:spacing w:after="0" w:line="240" w:lineRule="auto"/>
        <w:rPr>
          <w:rFonts w:ascii="Verdana" w:hAnsi="Verdana" w:cstheme="minorHAnsi"/>
          <w:b/>
          <w:bCs/>
          <w:color w:val="005EB9"/>
          <w:sz w:val="20"/>
          <w:szCs w:val="20"/>
        </w:rPr>
      </w:pPr>
    </w:p>
    <w:p w14:paraId="4C3578EE" w14:textId="77777777" w:rsidR="00202378" w:rsidRPr="00316C8F" w:rsidRDefault="00202378" w:rsidP="00202378">
      <w:pPr>
        <w:autoSpaceDE w:val="0"/>
        <w:autoSpaceDN w:val="0"/>
        <w:adjustRightInd w:val="0"/>
        <w:spacing w:after="0" w:line="240" w:lineRule="auto"/>
        <w:rPr>
          <w:rFonts w:ascii="Verdana" w:eastAsia="Times New Roman" w:hAnsi="Verdana" w:cstheme="minorHAnsi"/>
          <w:bCs/>
          <w:color w:val="333333"/>
          <w:sz w:val="20"/>
          <w:szCs w:val="20"/>
          <w:lang w:val="en" w:eastAsia="en-GB"/>
        </w:rPr>
      </w:pPr>
      <w:r w:rsidRPr="00316C8F">
        <w:rPr>
          <w:rFonts w:ascii="Verdana" w:eastAsia="Times New Roman" w:hAnsi="Verdana" w:cstheme="minorHAnsi"/>
          <w:bCs/>
          <w:color w:val="333333"/>
          <w:sz w:val="20"/>
          <w:szCs w:val="20"/>
          <w:lang w:val="en" w:eastAsia="en-GB"/>
        </w:rPr>
        <w:t>There are two main types of surgery to treat vertebral fractures:</w:t>
      </w:r>
    </w:p>
    <w:p w14:paraId="3A6D3374" w14:textId="77777777" w:rsidR="00202378" w:rsidRPr="00316C8F" w:rsidRDefault="00202378" w:rsidP="00202378">
      <w:pPr>
        <w:spacing w:before="100" w:beforeAutospacing="1" w:after="100" w:afterAutospacing="1" w:line="240" w:lineRule="auto"/>
        <w:rPr>
          <w:rFonts w:ascii="Verdana" w:eastAsia="Times New Roman" w:hAnsi="Verdana" w:cstheme="minorHAnsi"/>
          <w:color w:val="0F2445"/>
          <w:sz w:val="20"/>
          <w:szCs w:val="20"/>
          <w:lang w:eastAsia="en-GB"/>
        </w:rPr>
      </w:pPr>
      <w:r w:rsidRPr="00316C8F">
        <w:rPr>
          <w:rFonts w:ascii="Verdana" w:eastAsia="Times New Roman" w:hAnsi="Verdana" w:cstheme="minorHAnsi"/>
          <w:color w:val="0F2445"/>
          <w:sz w:val="20"/>
          <w:szCs w:val="20"/>
          <w:u w:val="single"/>
          <w:lang w:eastAsia="en-GB"/>
        </w:rPr>
        <w:t>Vertebroplasty</w:t>
      </w:r>
      <w:r w:rsidRPr="00316C8F">
        <w:rPr>
          <w:rFonts w:ascii="Verdana" w:eastAsia="Times New Roman" w:hAnsi="Verdana" w:cstheme="minorHAnsi"/>
          <w:color w:val="0F2445"/>
          <w:sz w:val="20"/>
          <w:szCs w:val="20"/>
          <w:lang w:eastAsia="en-GB"/>
        </w:rPr>
        <w:t xml:space="preserve"> is the injection of bone cement into the vertebral body in order to relieve pain and/or stabilise the fractured vertebra.</w:t>
      </w:r>
    </w:p>
    <w:p w14:paraId="0A5BBFB0" w14:textId="77777777" w:rsidR="00202378" w:rsidRPr="00316C8F" w:rsidRDefault="00202378" w:rsidP="00202378">
      <w:pPr>
        <w:spacing w:before="100" w:beforeAutospacing="1" w:after="100" w:afterAutospacing="1" w:line="240" w:lineRule="auto"/>
        <w:rPr>
          <w:rFonts w:ascii="Verdana" w:eastAsia="Times New Roman" w:hAnsi="Verdana" w:cstheme="minorHAnsi"/>
          <w:color w:val="0F2445"/>
          <w:sz w:val="20"/>
          <w:szCs w:val="20"/>
          <w:lang w:eastAsia="en-GB"/>
        </w:rPr>
      </w:pPr>
      <w:r w:rsidRPr="00316C8F">
        <w:rPr>
          <w:rFonts w:ascii="Verdana" w:eastAsia="Times New Roman" w:hAnsi="Verdana" w:cstheme="minorHAnsi"/>
          <w:color w:val="0F2445"/>
          <w:sz w:val="20"/>
          <w:szCs w:val="20"/>
          <w:u w:val="single"/>
          <w:lang w:eastAsia="en-GB"/>
        </w:rPr>
        <w:t>Kyphoplasty</w:t>
      </w:r>
      <w:r w:rsidRPr="00316C8F">
        <w:rPr>
          <w:rFonts w:ascii="Verdana" w:eastAsia="Times New Roman" w:hAnsi="Verdana" w:cstheme="minorHAnsi"/>
          <w:color w:val="0F2445"/>
          <w:sz w:val="20"/>
          <w:szCs w:val="20"/>
          <w:lang w:eastAsia="en-GB"/>
        </w:rPr>
        <w:t xml:space="preserve"> is a variation of this procedure using a high-pressure balloon inside the vertebral body to create a space in which to put the cement, and sometimes to try to restore or increase the height of the vertebral body to normal or nearly normal.</w:t>
      </w:r>
    </w:p>
    <w:p w14:paraId="7CD56E8B" w14:textId="77777777" w:rsidR="00202378" w:rsidRPr="00316C8F" w:rsidRDefault="00202378" w:rsidP="00202378">
      <w:pPr>
        <w:pStyle w:val="Default"/>
        <w:rPr>
          <w:rFonts w:ascii="Verdana" w:hAnsi="Verdana" w:cstheme="minorHAnsi"/>
          <w:sz w:val="20"/>
          <w:szCs w:val="20"/>
        </w:rPr>
      </w:pPr>
      <w:r w:rsidRPr="00316C8F">
        <w:rPr>
          <w:rFonts w:ascii="Verdana" w:eastAsia="Times New Roman" w:hAnsi="Verdana" w:cstheme="minorHAnsi"/>
          <w:color w:val="0F2445"/>
          <w:sz w:val="20"/>
          <w:szCs w:val="20"/>
          <w:lang w:eastAsia="en-GB"/>
        </w:rPr>
        <w:t xml:space="preserve">These procedures are done through a tiny incision on the skin- one or two for each bone that is treated.  A needle is placed into the vertebral body using X-ray guidance and the procedure is carried out through the needle. </w:t>
      </w:r>
    </w:p>
    <w:p w14:paraId="22FEBFC3" w14:textId="77777777" w:rsidR="00202378" w:rsidRPr="00316C8F" w:rsidRDefault="00202378" w:rsidP="00202378">
      <w:pPr>
        <w:spacing w:before="100" w:beforeAutospacing="1" w:after="100" w:afterAutospacing="1" w:line="240" w:lineRule="auto"/>
        <w:rPr>
          <w:rFonts w:ascii="Verdana" w:hAnsi="Verdana" w:cstheme="minorHAnsi"/>
          <w:color w:val="000000"/>
          <w:sz w:val="20"/>
          <w:szCs w:val="20"/>
        </w:rPr>
      </w:pPr>
      <w:r w:rsidRPr="00316C8F">
        <w:rPr>
          <w:rFonts w:ascii="Verdana" w:hAnsi="Verdana" w:cstheme="minorHAnsi"/>
          <w:color w:val="000000"/>
          <w:sz w:val="20"/>
          <w:szCs w:val="20"/>
        </w:rPr>
        <w:t>Surgery is primarily aimed at relieving pain, which should help improve your mobility, and secondarily to prevent further vertebral collapse.</w:t>
      </w:r>
    </w:p>
    <w:p w14:paraId="220F59A8" w14:textId="77777777" w:rsidR="00202378" w:rsidRPr="00316C8F" w:rsidRDefault="00202378" w:rsidP="00202378">
      <w:pPr>
        <w:spacing w:before="100" w:beforeAutospacing="1" w:after="100" w:afterAutospacing="1" w:line="240" w:lineRule="auto"/>
        <w:rPr>
          <w:rFonts w:ascii="Verdana" w:hAnsi="Verdana" w:cstheme="minorHAnsi"/>
          <w:color w:val="000000"/>
          <w:sz w:val="20"/>
          <w:szCs w:val="20"/>
        </w:rPr>
      </w:pPr>
      <w:r w:rsidRPr="00316C8F">
        <w:rPr>
          <w:rFonts w:ascii="Verdana" w:hAnsi="Verdana" w:cstheme="minorHAnsi"/>
          <w:color w:val="000000"/>
          <w:sz w:val="20"/>
          <w:szCs w:val="20"/>
        </w:rPr>
        <w:t>There are risks and benefits with all surgery. These will be discussed with you by your consultant.</w:t>
      </w:r>
    </w:p>
    <w:p w14:paraId="41EF5640" w14:textId="77777777" w:rsidR="00F67D6A" w:rsidRPr="00316C8F" w:rsidRDefault="00F67D6A" w:rsidP="007A5DD5">
      <w:pPr>
        <w:pStyle w:val="NoSpacing"/>
        <w:rPr>
          <w:rFonts w:ascii="Verdana" w:hAnsi="Verdana"/>
          <w:b/>
          <w:sz w:val="20"/>
          <w:szCs w:val="20"/>
        </w:rPr>
      </w:pPr>
    </w:p>
    <w:p w14:paraId="15CCB563" w14:textId="77777777" w:rsidR="007A5DD5" w:rsidRPr="00316C8F" w:rsidRDefault="00F67D6A" w:rsidP="007A5DD5">
      <w:pPr>
        <w:pStyle w:val="NoSpacing"/>
        <w:rPr>
          <w:rFonts w:ascii="Verdana" w:hAnsi="Verdana"/>
          <w:b/>
          <w:color w:val="28A0BE"/>
          <w:sz w:val="20"/>
          <w:szCs w:val="20"/>
        </w:rPr>
      </w:pPr>
      <w:r w:rsidRPr="00316C8F">
        <w:rPr>
          <w:rFonts w:ascii="Verdana" w:hAnsi="Verdana"/>
          <w:b/>
          <w:color w:val="28A0BE"/>
          <w:sz w:val="20"/>
          <w:szCs w:val="20"/>
        </w:rPr>
        <w:t>Useful Websites</w:t>
      </w:r>
    </w:p>
    <w:p w14:paraId="69574C29" w14:textId="77777777" w:rsidR="00F67D6A" w:rsidRPr="00316C8F" w:rsidRDefault="00F67D6A" w:rsidP="007A5DD5">
      <w:pPr>
        <w:pStyle w:val="NoSpacing"/>
        <w:rPr>
          <w:rFonts w:ascii="Verdana" w:hAnsi="Verdana"/>
          <w:b/>
          <w:sz w:val="20"/>
          <w:szCs w:val="20"/>
        </w:rPr>
      </w:pPr>
    </w:p>
    <w:p w14:paraId="5511BFBF" w14:textId="77777777" w:rsidR="00F67D6A" w:rsidRPr="00316C8F" w:rsidRDefault="00F67D6A" w:rsidP="007A5DD5">
      <w:pPr>
        <w:pStyle w:val="NoSpacing"/>
        <w:rPr>
          <w:rFonts w:ascii="Verdana" w:hAnsi="Verdana"/>
          <w:sz w:val="20"/>
          <w:szCs w:val="20"/>
        </w:rPr>
      </w:pPr>
      <w:r w:rsidRPr="00316C8F">
        <w:rPr>
          <w:rFonts w:ascii="Verdana" w:hAnsi="Verdana"/>
          <w:sz w:val="20"/>
          <w:szCs w:val="20"/>
        </w:rPr>
        <w:t xml:space="preserve">Royal Osteoporotic Society- </w:t>
      </w:r>
      <w:hyperlink r:id="rId11" w:history="1">
        <w:r w:rsidRPr="00316C8F">
          <w:rPr>
            <w:rStyle w:val="Hyperlink"/>
            <w:rFonts w:ascii="Verdana" w:hAnsi="Verdana"/>
            <w:sz w:val="20"/>
            <w:szCs w:val="20"/>
          </w:rPr>
          <w:t>https://theros.org.uk/</w:t>
        </w:r>
      </w:hyperlink>
    </w:p>
    <w:p w14:paraId="24F5F015" w14:textId="77777777" w:rsidR="00F67D6A" w:rsidRPr="00316C8F" w:rsidRDefault="00F67D6A" w:rsidP="007A5DD5">
      <w:pPr>
        <w:pStyle w:val="NoSpacing"/>
        <w:rPr>
          <w:rFonts w:ascii="Verdana" w:hAnsi="Verdana"/>
          <w:b/>
          <w:sz w:val="20"/>
          <w:szCs w:val="20"/>
        </w:rPr>
      </w:pPr>
    </w:p>
    <w:p w14:paraId="0A082C79" w14:textId="77777777" w:rsidR="007A5DD5" w:rsidRPr="00316C8F" w:rsidRDefault="007A5DD5" w:rsidP="007A5DD5">
      <w:pPr>
        <w:pStyle w:val="NoSpacing"/>
        <w:rPr>
          <w:rFonts w:ascii="Verdana" w:hAnsi="Verdana"/>
          <w:b/>
          <w:sz w:val="20"/>
          <w:szCs w:val="20"/>
        </w:rPr>
      </w:pPr>
    </w:p>
    <w:p w14:paraId="769EE570" w14:textId="77777777" w:rsidR="007A5DD5" w:rsidRPr="00316C8F" w:rsidRDefault="007A5DD5" w:rsidP="007A5DD5">
      <w:pPr>
        <w:pStyle w:val="NoSpacing"/>
        <w:rPr>
          <w:rFonts w:ascii="Verdana" w:hAnsi="Verdana"/>
          <w:b/>
          <w:sz w:val="20"/>
          <w:szCs w:val="20"/>
        </w:rPr>
      </w:pPr>
    </w:p>
    <w:p w14:paraId="48D4DE77" w14:textId="77777777" w:rsidR="007A5DD5" w:rsidRPr="00316C8F" w:rsidRDefault="007A5DD5" w:rsidP="007A5DD5">
      <w:pPr>
        <w:pStyle w:val="NoSpacing"/>
        <w:rPr>
          <w:rFonts w:ascii="Verdana" w:hAnsi="Verdana"/>
          <w:b/>
          <w:sz w:val="20"/>
          <w:szCs w:val="20"/>
        </w:rPr>
      </w:pPr>
    </w:p>
    <w:p w14:paraId="296760E9" w14:textId="77777777" w:rsidR="007A5DD5" w:rsidRPr="00316C8F" w:rsidRDefault="007A5DD5" w:rsidP="007A5DD5">
      <w:pPr>
        <w:pStyle w:val="NoSpacing"/>
        <w:rPr>
          <w:rFonts w:ascii="Verdana" w:hAnsi="Verdana"/>
          <w:b/>
          <w:sz w:val="20"/>
          <w:szCs w:val="20"/>
        </w:rPr>
      </w:pPr>
    </w:p>
    <w:p w14:paraId="7DFD90C6" w14:textId="77777777" w:rsidR="00510905" w:rsidRPr="00316C8F" w:rsidRDefault="00510905" w:rsidP="007A5DD5">
      <w:pPr>
        <w:pStyle w:val="NoSpacing"/>
        <w:rPr>
          <w:rFonts w:ascii="Verdana" w:hAnsi="Verdana"/>
          <w:b/>
          <w:sz w:val="20"/>
          <w:szCs w:val="20"/>
        </w:rPr>
      </w:pPr>
    </w:p>
    <w:p w14:paraId="03A7FCBC" w14:textId="77777777" w:rsidR="00510905" w:rsidRPr="00316C8F" w:rsidRDefault="00510905" w:rsidP="007A5DD5">
      <w:pPr>
        <w:pStyle w:val="NoSpacing"/>
        <w:rPr>
          <w:rFonts w:ascii="Verdana" w:hAnsi="Verdana"/>
          <w:b/>
          <w:sz w:val="20"/>
          <w:szCs w:val="20"/>
        </w:rPr>
      </w:pPr>
    </w:p>
    <w:p w14:paraId="5E977510" w14:textId="77777777" w:rsidR="00510905" w:rsidRPr="00316C8F" w:rsidRDefault="00510905" w:rsidP="007A5DD5">
      <w:pPr>
        <w:pStyle w:val="NoSpacing"/>
        <w:rPr>
          <w:rFonts w:ascii="Verdana" w:hAnsi="Verdana"/>
          <w:b/>
          <w:sz w:val="20"/>
          <w:szCs w:val="20"/>
        </w:rPr>
      </w:pPr>
    </w:p>
    <w:p w14:paraId="7372CC90" w14:textId="77777777" w:rsidR="00510905" w:rsidRPr="00316C8F" w:rsidRDefault="00510905" w:rsidP="007A5DD5">
      <w:pPr>
        <w:pStyle w:val="NoSpacing"/>
        <w:rPr>
          <w:rFonts w:ascii="Verdana" w:hAnsi="Verdana"/>
          <w:b/>
          <w:sz w:val="20"/>
          <w:szCs w:val="20"/>
        </w:rPr>
      </w:pPr>
    </w:p>
    <w:p w14:paraId="161EA3C8" w14:textId="77777777" w:rsidR="00510905" w:rsidRPr="00316C8F" w:rsidRDefault="00510905" w:rsidP="007A5DD5">
      <w:pPr>
        <w:pStyle w:val="NoSpacing"/>
        <w:rPr>
          <w:rFonts w:ascii="Verdana" w:hAnsi="Verdana"/>
          <w:b/>
          <w:sz w:val="20"/>
          <w:szCs w:val="20"/>
        </w:rPr>
      </w:pPr>
    </w:p>
    <w:p w14:paraId="307DDFB0" w14:textId="77777777" w:rsidR="00510905" w:rsidRPr="00316C8F" w:rsidRDefault="00510905" w:rsidP="007A5DD5">
      <w:pPr>
        <w:pStyle w:val="NoSpacing"/>
        <w:rPr>
          <w:rFonts w:ascii="Verdana" w:hAnsi="Verdana"/>
          <w:b/>
          <w:sz w:val="20"/>
          <w:szCs w:val="20"/>
        </w:rPr>
      </w:pPr>
    </w:p>
    <w:p w14:paraId="67FB26F8" w14:textId="77777777" w:rsidR="00510905" w:rsidRPr="00316C8F" w:rsidRDefault="00510905" w:rsidP="007A5DD5">
      <w:pPr>
        <w:pStyle w:val="NoSpacing"/>
        <w:rPr>
          <w:rFonts w:ascii="Verdana" w:hAnsi="Verdana"/>
          <w:b/>
          <w:sz w:val="20"/>
          <w:szCs w:val="20"/>
        </w:rPr>
      </w:pPr>
    </w:p>
    <w:p w14:paraId="2912F59A" w14:textId="77777777" w:rsidR="00510905" w:rsidRPr="00316C8F" w:rsidRDefault="00510905" w:rsidP="007A5DD5">
      <w:pPr>
        <w:pStyle w:val="NoSpacing"/>
        <w:rPr>
          <w:rFonts w:ascii="Verdana" w:hAnsi="Verdana"/>
          <w:b/>
          <w:sz w:val="20"/>
          <w:szCs w:val="20"/>
        </w:rPr>
      </w:pPr>
    </w:p>
    <w:p w14:paraId="5764D1F0" w14:textId="77777777" w:rsidR="00510905" w:rsidRPr="00316C8F" w:rsidRDefault="00510905" w:rsidP="007A5DD5">
      <w:pPr>
        <w:pStyle w:val="NoSpacing"/>
        <w:rPr>
          <w:rFonts w:ascii="Verdana" w:hAnsi="Verdana"/>
          <w:b/>
          <w:sz w:val="20"/>
          <w:szCs w:val="20"/>
        </w:rPr>
      </w:pPr>
    </w:p>
    <w:p w14:paraId="51D6B87B" w14:textId="77777777" w:rsidR="00510905" w:rsidRPr="00316C8F" w:rsidRDefault="00510905" w:rsidP="007A5DD5">
      <w:pPr>
        <w:pStyle w:val="NoSpacing"/>
        <w:rPr>
          <w:rFonts w:ascii="Verdana" w:hAnsi="Verdana"/>
          <w:b/>
          <w:sz w:val="20"/>
          <w:szCs w:val="20"/>
        </w:rPr>
      </w:pPr>
    </w:p>
    <w:p w14:paraId="35702DC9" w14:textId="77777777" w:rsidR="00510905" w:rsidRPr="00316C8F" w:rsidRDefault="00510905" w:rsidP="007A5DD5">
      <w:pPr>
        <w:pStyle w:val="NoSpacing"/>
        <w:rPr>
          <w:rFonts w:ascii="Verdana" w:hAnsi="Verdana"/>
          <w:b/>
          <w:sz w:val="20"/>
          <w:szCs w:val="20"/>
        </w:rPr>
      </w:pPr>
    </w:p>
    <w:p w14:paraId="2B994F76" w14:textId="77777777" w:rsidR="00510905" w:rsidRPr="00316C8F" w:rsidRDefault="00510905" w:rsidP="007A5DD5">
      <w:pPr>
        <w:pStyle w:val="NoSpacing"/>
        <w:rPr>
          <w:rFonts w:ascii="Verdana" w:hAnsi="Verdana"/>
          <w:b/>
          <w:sz w:val="20"/>
          <w:szCs w:val="20"/>
        </w:rPr>
      </w:pPr>
    </w:p>
    <w:p w14:paraId="338A3ABC" w14:textId="77777777" w:rsidR="00510905" w:rsidRPr="00316C8F" w:rsidRDefault="00510905" w:rsidP="007A5DD5">
      <w:pPr>
        <w:pStyle w:val="NoSpacing"/>
        <w:rPr>
          <w:rFonts w:ascii="Verdana" w:hAnsi="Verdana"/>
          <w:b/>
          <w:sz w:val="20"/>
          <w:szCs w:val="20"/>
        </w:rPr>
      </w:pPr>
    </w:p>
    <w:p w14:paraId="58FC021B" w14:textId="77777777" w:rsidR="00510905" w:rsidRPr="00316C8F" w:rsidRDefault="00510905" w:rsidP="007A5DD5">
      <w:pPr>
        <w:pStyle w:val="NoSpacing"/>
        <w:rPr>
          <w:rFonts w:ascii="Verdana" w:hAnsi="Verdana"/>
          <w:b/>
          <w:sz w:val="20"/>
          <w:szCs w:val="20"/>
        </w:rPr>
      </w:pPr>
    </w:p>
    <w:p w14:paraId="56E9AE68" w14:textId="77777777" w:rsidR="00510905" w:rsidRPr="00316C8F" w:rsidRDefault="00510905" w:rsidP="007A5DD5">
      <w:pPr>
        <w:pStyle w:val="NoSpacing"/>
        <w:rPr>
          <w:rFonts w:ascii="Verdana" w:hAnsi="Verdana"/>
          <w:b/>
          <w:sz w:val="20"/>
          <w:szCs w:val="20"/>
        </w:rPr>
      </w:pPr>
    </w:p>
    <w:p w14:paraId="5DD4BB7F" w14:textId="77777777" w:rsidR="00510905" w:rsidRPr="00316C8F" w:rsidRDefault="00510905" w:rsidP="007A5DD5">
      <w:pPr>
        <w:pStyle w:val="NoSpacing"/>
        <w:rPr>
          <w:rFonts w:ascii="Verdana" w:hAnsi="Verdana"/>
          <w:b/>
          <w:sz w:val="20"/>
          <w:szCs w:val="20"/>
        </w:rPr>
      </w:pPr>
    </w:p>
    <w:p w14:paraId="4529F0AC" w14:textId="77777777" w:rsidR="00510905" w:rsidRPr="00316C8F" w:rsidRDefault="00510905" w:rsidP="007A5DD5">
      <w:pPr>
        <w:pStyle w:val="NoSpacing"/>
        <w:rPr>
          <w:rFonts w:ascii="Verdana" w:hAnsi="Verdana"/>
          <w:b/>
          <w:sz w:val="20"/>
          <w:szCs w:val="20"/>
        </w:rPr>
      </w:pPr>
    </w:p>
    <w:p w14:paraId="7502C1C9" w14:textId="77777777" w:rsidR="00510905" w:rsidRPr="00316C8F" w:rsidRDefault="00510905" w:rsidP="007A5DD5">
      <w:pPr>
        <w:pStyle w:val="NoSpacing"/>
        <w:rPr>
          <w:rFonts w:ascii="Verdana" w:hAnsi="Verdana"/>
          <w:b/>
          <w:sz w:val="20"/>
          <w:szCs w:val="20"/>
        </w:rPr>
      </w:pPr>
    </w:p>
    <w:p w14:paraId="05D12AEB" w14:textId="77777777" w:rsidR="00510905" w:rsidRPr="00316C8F" w:rsidRDefault="00510905" w:rsidP="007A5DD5">
      <w:pPr>
        <w:pStyle w:val="NoSpacing"/>
        <w:rPr>
          <w:rFonts w:ascii="Verdana" w:hAnsi="Verdana"/>
          <w:b/>
          <w:sz w:val="20"/>
          <w:szCs w:val="20"/>
        </w:rPr>
      </w:pPr>
    </w:p>
    <w:p w14:paraId="44682641" w14:textId="77777777" w:rsidR="00510905" w:rsidRPr="00316C8F" w:rsidRDefault="00510905" w:rsidP="007A5DD5">
      <w:pPr>
        <w:pStyle w:val="NoSpacing"/>
        <w:rPr>
          <w:rFonts w:ascii="Verdana" w:hAnsi="Verdana"/>
          <w:b/>
          <w:sz w:val="20"/>
          <w:szCs w:val="20"/>
        </w:rPr>
      </w:pPr>
    </w:p>
    <w:p w14:paraId="6A905DE2" w14:textId="77777777" w:rsidR="00510905" w:rsidRPr="00316C8F" w:rsidRDefault="00510905" w:rsidP="007A5DD5">
      <w:pPr>
        <w:pStyle w:val="NoSpacing"/>
        <w:rPr>
          <w:rFonts w:ascii="Verdana" w:hAnsi="Verdana"/>
          <w:b/>
          <w:sz w:val="20"/>
          <w:szCs w:val="20"/>
        </w:rPr>
      </w:pPr>
    </w:p>
    <w:p w14:paraId="3F6E91E0" w14:textId="77777777" w:rsidR="00510905" w:rsidRPr="00316C8F" w:rsidRDefault="00510905" w:rsidP="007A5DD5">
      <w:pPr>
        <w:pStyle w:val="NoSpacing"/>
        <w:rPr>
          <w:rFonts w:ascii="Verdana" w:hAnsi="Verdana"/>
          <w:b/>
          <w:sz w:val="20"/>
          <w:szCs w:val="20"/>
        </w:rPr>
      </w:pPr>
    </w:p>
    <w:p w14:paraId="0FDF1200" w14:textId="77777777" w:rsidR="00510905" w:rsidRPr="00316C8F" w:rsidRDefault="00510905" w:rsidP="007A5DD5">
      <w:pPr>
        <w:pStyle w:val="NoSpacing"/>
        <w:rPr>
          <w:rFonts w:ascii="Verdana" w:hAnsi="Verdana"/>
          <w:b/>
          <w:sz w:val="20"/>
          <w:szCs w:val="20"/>
        </w:rPr>
      </w:pPr>
    </w:p>
    <w:p w14:paraId="7BC23262" w14:textId="77777777" w:rsidR="00510905" w:rsidRPr="00316C8F" w:rsidRDefault="00510905" w:rsidP="007A5DD5">
      <w:pPr>
        <w:pStyle w:val="NoSpacing"/>
        <w:rPr>
          <w:rFonts w:ascii="Verdana" w:hAnsi="Verdana"/>
          <w:b/>
          <w:sz w:val="20"/>
          <w:szCs w:val="20"/>
        </w:rPr>
      </w:pPr>
    </w:p>
    <w:p w14:paraId="6413D621" w14:textId="77777777" w:rsidR="007A5DD5" w:rsidRPr="00316C8F" w:rsidRDefault="007A5DD5" w:rsidP="007A5DD5">
      <w:pPr>
        <w:pStyle w:val="NoSpacing"/>
        <w:rPr>
          <w:rFonts w:ascii="Verdana" w:hAnsi="Verdana"/>
          <w:b/>
          <w:sz w:val="20"/>
          <w:szCs w:val="20"/>
        </w:rPr>
      </w:pPr>
    </w:p>
    <w:p w14:paraId="680AABFE" w14:textId="77777777" w:rsidR="007A5DD5" w:rsidRPr="00316C8F" w:rsidRDefault="007A5DD5" w:rsidP="007A5DD5">
      <w:pPr>
        <w:pStyle w:val="NoSpacing"/>
        <w:rPr>
          <w:rFonts w:ascii="Verdana" w:hAnsi="Verdana"/>
          <w:b/>
          <w:sz w:val="20"/>
          <w:szCs w:val="20"/>
        </w:rPr>
      </w:pPr>
    </w:p>
    <w:p w14:paraId="7C7520B6" w14:textId="77777777" w:rsidR="007A5DD5" w:rsidRPr="00316C8F" w:rsidRDefault="007A5DD5" w:rsidP="007A5DD5">
      <w:pPr>
        <w:pStyle w:val="NoSpacing"/>
        <w:rPr>
          <w:rFonts w:ascii="Verdana" w:hAnsi="Verdana"/>
          <w:b/>
          <w:sz w:val="20"/>
          <w:szCs w:val="20"/>
        </w:rPr>
      </w:pPr>
    </w:p>
    <w:tbl>
      <w:tblPr>
        <w:tblpPr w:leftFromText="180" w:rightFromText="180" w:vertAnchor="text" w:horzAnchor="margin" w:tblpY="-509"/>
        <w:tblW w:w="0" w:type="auto"/>
        <w:tblBorders>
          <w:top w:val="nil"/>
          <w:left w:val="nil"/>
          <w:bottom w:val="nil"/>
          <w:right w:val="nil"/>
        </w:tblBorders>
        <w:tblLayout w:type="fixed"/>
        <w:tblLook w:val="0000" w:firstRow="0" w:lastRow="0" w:firstColumn="0" w:lastColumn="0" w:noHBand="0" w:noVBand="0"/>
      </w:tblPr>
      <w:tblGrid>
        <w:gridCol w:w="3288"/>
      </w:tblGrid>
      <w:tr w:rsidR="007A5DD5" w:rsidRPr="00316C8F" w14:paraId="03BA6948" w14:textId="77777777" w:rsidTr="00F836A6">
        <w:trPr>
          <w:trHeight w:val="324"/>
        </w:trPr>
        <w:tc>
          <w:tcPr>
            <w:tcW w:w="3288" w:type="dxa"/>
          </w:tcPr>
          <w:p w14:paraId="3474E678" w14:textId="77777777" w:rsidR="007A5DD5" w:rsidRPr="00316C8F" w:rsidRDefault="007A5DD5" w:rsidP="00F836A6">
            <w:pPr>
              <w:autoSpaceDE w:val="0"/>
              <w:autoSpaceDN w:val="0"/>
              <w:adjustRightInd w:val="0"/>
              <w:spacing w:after="0" w:line="240" w:lineRule="auto"/>
              <w:rPr>
                <w:rFonts w:ascii="Verdana" w:hAnsi="Verdana" w:cs="Arial"/>
                <w:color w:val="000000"/>
                <w:sz w:val="20"/>
                <w:szCs w:val="20"/>
              </w:rPr>
            </w:pPr>
          </w:p>
        </w:tc>
      </w:tr>
    </w:tbl>
    <w:p w14:paraId="2165A0E9" w14:textId="77777777" w:rsidR="006C7F42" w:rsidRPr="00316C8F" w:rsidRDefault="006C7F42" w:rsidP="00361537">
      <w:pPr>
        <w:rPr>
          <w:rFonts w:ascii="Verdana" w:hAnsi="Verdana"/>
          <w:sz w:val="20"/>
          <w:szCs w:val="20"/>
        </w:rPr>
      </w:pPr>
    </w:p>
    <w:sectPr w:rsidR="006C7F42" w:rsidRPr="00316C8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AC55" w14:textId="77777777" w:rsidR="00991A21" w:rsidRDefault="00991A21" w:rsidP="00316C8F">
      <w:pPr>
        <w:spacing w:after="0" w:line="240" w:lineRule="auto"/>
      </w:pPr>
      <w:r>
        <w:separator/>
      </w:r>
    </w:p>
  </w:endnote>
  <w:endnote w:type="continuationSeparator" w:id="0">
    <w:p w14:paraId="3024FAEF" w14:textId="77777777" w:rsidR="00991A21" w:rsidRDefault="00991A21" w:rsidP="0031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3E4E" w14:textId="77777777" w:rsidR="00991A21" w:rsidRDefault="00991A21" w:rsidP="00316C8F">
      <w:pPr>
        <w:spacing w:after="0" w:line="240" w:lineRule="auto"/>
      </w:pPr>
      <w:r>
        <w:separator/>
      </w:r>
    </w:p>
  </w:footnote>
  <w:footnote w:type="continuationSeparator" w:id="0">
    <w:p w14:paraId="4A8539A0" w14:textId="77777777" w:rsidR="00991A21" w:rsidRDefault="00991A21" w:rsidP="0031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6BB1" w14:textId="364EEDB8" w:rsidR="00316C8F" w:rsidRDefault="00316C8F">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7019385D" wp14:editId="63FEA703">
          <wp:simplePos x="0" y="0"/>
          <wp:positionH relativeFrom="column">
            <wp:posOffset>4248150</wp:posOffset>
          </wp:positionH>
          <wp:positionV relativeFrom="page">
            <wp:posOffset>210820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8664B" w14:textId="77777777" w:rsidR="00316C8F" w:rsidRDefault="00316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4813"/>
    <w:multiLevelType w:val="hybridMultilevel"/>
    <w:tmpl w:val="66BA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907CD"/>
    <w:multiLevelType w:val="hybridMultilevel"/>
    <w:tmpl w:val="DB64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B0312"/>
    <w:multiLevelType w:val="hybridMultilevel"/>
    <w:tmpl w:val="F002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B2BBC"/>
    <w:multiLevelType w:val="hybridMultilevel"/>
    <w:tmpl w:val="D7DA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ED3788"/>
    <w:multiLevelType w:val="hybridMultilevel"/>
    <w:tmpl w:val="14EE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13DEE"/>
    <w:multiLevelType w:val="hybridMultilevel"/>
    <w:tmpl w:val="514E9F2C"/>
    <w:lvl w:ilvl="0" w:tplc="6E9A78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C3D78"/>
    <w:multiLevelType w:val="hybridMultilevel"/>
    <w:tmpl w:val="E37C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832A4"/>
    <w:multiLevelType w:val="hybridMultilevel"/>
    <w:tmpl w:val="D092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95D37"/>
    <w:multiLevelType w:val="hybridMultilevel"/>
    <w:tmpl w:val="8AC8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559021">
    <w:abstractNumId w:val="3"/>
  </w:num>
  <w:num w:numId="2" w16cid:durableId="559483231">
    <w:abstractNumId w:val="4"/>
  </w:num>
  <w:num w:numId="3" w16cid:durableId="496730084">
    <w:abstractNumId w:val="7"/>
  </w:num>
  <w:num w:numId="4" w16cid:durableId="2072456195">
    <w:abstractNumId w:val="2"/>
  </w:num>
  <w:num w:numId="5" w16cid:durableId="2141529835">
    <w:abstractNumId w:val="8"/>
  </w:num>
  <w:num w:numId="6" w16cid:durableId="432169430">
    <w:abstractNumId w:val="1"/>
  </w:num>
  <w:num w:numId="7" w16cid:durableId="442772711">
    <w:abstractNumId w:val="5"/>
  </w:num>
  <w:num w:numId="8" w16cid:durableId="2134010465">
    <w:abstractNumId w:val="0"/>
  </w:num>
  <w:num w:numId="9" w16cid:durableId="606472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D5"/>
    <w:rsid w:val="000732ED"/>
    <w:rsid w:val="000F524F"/>
    <w:rsid w:val="00132404"/>
    <w:rsid w:val="001B7CCA"/>
    <w:rsid w:val="00202378"/>
    <w:rsid w:val="002D02F4"/>
    <w:rsid w:val="00316C8F"/>
    <w:rsid w:val="00361537"/>
    <w:rsid w:val="00405C35"/>
    <w:rsid w:val="00503003"/>
    <w:rsid w:val="00510905"/>
    <w:rsid w:val="00511B4D"/>
    <w:rsid w:val="006C7F42"/>
    <w:rsid w:val="007A5DD5"/>
    <w:rsid w:val="00991A21"/>
    <w:rsid w:val="00F07A4C"/>
    <w:rsid w:val="00F6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7A23"/>
  <w15:docId w15:val="{44B6175C-835C-42DC-8DDA-F701502C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DD5"/>
    <w:pPr>
      <w:spacing w:after="0" w:line="240" w:lineRule="auto"/>
    </w:pPr>
  </w:style>
  <w:style w:type="character" w:styleId="Hyperlink">
    <w:name w:val="Hyperlink"/>
    <w:basedOn w:val="DefaultParagraphFont"/>
    <w:uiPriority w:val="99"/>
    <w:unhideWhenUsed/>
    <w:rsid w:val="00202378"/>
    <w:rPr>
      <w:color w:val="0000FF"/>
      <w:u w:val="single"/>
    </w:rPr>
  </w:style>
  <w:style w:type="character" w:styleId="FollowedHyperlink">
    <w:name w:val="FollowedHyperlink"/>
    <w:basedOn w:val="DefaultParagraphFont"/>
    <w:uiPriority w:val="99"/>
    <w:semiHidden/>
    <w:unhideWhenUsed/>
    <w:rsid w:val="00202378"/>
    <w:rPr>
      <w:color w:val="800080" w:themeColor="followedHyperlink"/>
      <w:u w:val="single"/>
    </w:rPr>
  </w:style>
  <w:style w:type="paragraph" w:styleId="BalloonText">
    <w:name w:val="Balloon Text"/>
    <w:basedOn w:val="Normal"/>
    <w:link w:val="BalloonTextChar"/>
    <w:uiPriority w:val="99"/>
    <w:semiHidden/>
    <w:unhideWhenUsed/>
    <w:rsid w:val="00202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378"/>
    <w:rPr>
      <w:rFonts w:ascii="Tahoma" w:hAnsi="Tahoma" w:cs="Tahoma"/>
      <w:sz w:val="16"/>
      <w:szCs w:val="16"/>
    </w:rPr>
  </w:style>
  <w:style w:type="paragraph" w:styleId="ListParagraph">
    <w:name w:val="List Paragraph"/>
    <w:basedOn w:val="Normal"/>
    <w:uiPriority w:val="34"/>
    <w:qFormat/>
    <w:rsid w:val="00202378"/>
    <w:pPr>
      <w:ind w:left="720"/>
      <w:contextualSpacing/>
    </w:pPr>
  </w:style>
  <w:style w:type="paragraph" w:customStyle="1" w:styleId="Default">
    <w:name w:val="Default"/>
    <w:rsid w:val="0020237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16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C8F"/>
  </w:style>
  <w:style w:type="paragraph" w:styleId="Footer">
    <w:name w:val="footer"/>
    <w:basedOn w:val="Normal"/>
    <w:link w:val="FooterChar"/>
    <w:uiPriority w:val="99"/>
    <w:unhideWhenUsed/>
    <w:rsid w:val="00316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os.org.uk/information-and-support/osteoporosis/living-with-osteoporosis/exercise-and-physical-activity-for-osteoporosis/caring-for-your-back/exercises-for-back-pain-after-spinal-fract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ros.org.uk/" TargetMode="External"/><Relationship Id="rId5" Type="http://schemas.openxmlformats.org/officeDocument/2006/relationships/footnotes" Target="footnotes.xml"/><Relationship Id="rId10" Type="http://schemas.openxmlformats.org/officeDocument/2006/relationships/hyperlink" Target="https://eput.nhs.uk/our-services/essex/west-essex-community-health%20services/adults/rehabilitation/musculo-skeletal-physiotherapy/" TargetMode="External"/><Relationship Id="rId4" Type="http://schemas.openxmlformats.org/officeDocument/2006/relationships/webSettings" Target="webSettings.xml"/><Relationship Id="rId9" Type="http://schemas.openxmlformats.org/officeDocument/2006/relationships/hyperlink" Target="https://theros.org.uk/information-and-support/osteoporosis/living-with-osteoporosis/recovering-from-a-broken-bone/spinal-frac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1397</Words>
  <Characters>7966</Characters>
  <Application>Microsoft Office Word</Application>
  <DocSecurity>0</DocSecurity>
  <Lines>66</Lines>
  <Paragraphs>18</Paragraphs>
  <ScaleCrop>false</ScaleCrop>
  <Company>EPUT</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14</cp:revision>
  <dcterms:created xsi:type="dcterms:W3CDTF">2020-12-30T08:02:00Z</dcterms:created>
  <dcterms:modified xsi:type="dcterms:W3CDTF">2025-05-29T12:50:00Z</dcterms:modified>
</cp:coreProperties>
</file>